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C95E0" w14:textId="77777777" w:rsidR="0084381D" w:rsidRPr="00E64BCF" w:rsidRDefault="0084381D" w:rsidP="0084381D">
      <w:pPr>
        <w:jc w:val="center"/>
        <w:rPr>
          <w:color w:val="auto"/>
          <w:spacing w:val="14"/>
          <w:sz w:val="28"/>
          <w:szCs w:val="28"/>
        </w:rPr>
      </w:pPr>
      <w:r w:rsidRPr="002E2A34">
        <w:rPr>
          <w:rFonts w:hint="eastAsia"/>
          <w:color w:val="auto"/>
          <w:spacing w:val="116"/>
          <w:sz w:val="28"/>
          <w:szCs w:val="28"/>
          <w:fitText w:val="3360" w:id="-1416926208"/>
        </w:rPr>
        <w:t>治験委託契約</w:t>
      </w:r>
      <w:r w:rsidRPr="002E2A34">
        <w:rPr>
          <w:rFonts w:hint="eastAsia"/>
          <w:color w:val="auto"/>
          <w:spacing w:val="4"/>
          <w:sz w:val="28"/>
          <w:szCs w:val="28"/>
          <w:fitText w:val="3360" w:id="-1416926208"/>
        </w:rPr>
        <w:t>書</w:t>
      </w:r>
    </w:p>
    <w:p w14:paraId="5F6E81F2" w14:textId="77777777" w:rsidR="0084381D" w:rsidRPr="00E64BCF" w:rsidRDefault="0084381D" w:rsidP="0084381D">
      <w:pPr>
        <w:rPr>
          <w:color w:val="auto"/>
          <w:spacing w:val="14"/>
        </w:rPr>
      </w:pPr>
    </w:p>
    <w:p w14:paraId="2D7C1D5F" w14:textId="3DB9BBA0" w:rsidR="0084381D" w:rsidRPr="00E64BCF" w:rsidRDefault="0084381D" w:rsidP="0084381D">
      <w:pPr>
        <w:rPr>
          <w:color w:val="auto"/>
          <w:spacing w:val="14"/>
        </w:rPr>
      </w:pPr>
    </w:p>
    <w:p w14:paraId="0D7F940A" w14:textId="1DD4AAF4" w:rsidR="0084381D" w:rsidRPr="00E64BCF" w:rsidRDefault="0084381D" w:rsidP="0084381D">
      <w:pPr>
        <w:rPr>
          <w:color w:val="auto"/>
          <w:spacing w:val="14"/>
          <w:sz w:val="20"/>
          <w:szCs w:val="20"/>
        </w:rPr>
      </w:pPr>
      <w:r w:rsidRPr="00E64BCF">
        <w:rPr>
          <w:rFonts w:hint="eastAsia"/>
          <w:color w:val="auto"/>
        </w:rPr>
        <w:t xml:space="preserve">　</w:t>
      </w:r>
      <w:r w:rsidRPr="00E64BCF">
        <w:rPr>
          <w:rFonts w:hint="eastAsia"/>
          <w:color w:val="auto"/>
          <w:sz w:val="20"/>
          <w:szCs w:val="20"/>
        </w:rPr>
        <w:t>東海大学医学部</w:t>
      </w:r>
      <w:r w:rsidR="00660EDD">
        <w:rPr>
          <w:rFonts w:hint="eastAsia"/>
          <w:color w:val="auto"/>
          <w:sz w:val="20"/>
          <w:szCs w:val="20"/>
        </w:rPr>
        <w:t>付属</w:t>
      </w:r>
      <w:r w:rsidR="00FE0867">
        <w:rPr>
          <w:rFonts w:hint="eastAsia"/>
          <w:color w:val="auto"/>
          <w:sz w:val="20"/>
          <w:szCs w:val="20"/>
        </w:rPr>
        <w:t>八王子</w:t>
      </w:r>
      <w:r w:rsidRPr="00E64BCF">
        <w:rPr>
          <w:rFonts w:hint="eastAsia"/>
          <w:color w:val="auto"/>
          <w:sz w:val="20"/>
          <w:szCs w:val="20"/>
        </w:rPr>
        <w:t>病院（</w:t>
      </w:r>
      <w:r w:rsidRPr="00E64BCF">
        <w:rPr>
          <w:color w:val="auto"/>
          <w:sz w:val="20"/>
          <w:szCs w:val="20"/>
        </w:rPr>
        <w:t xml:space="preserve"> </w:t>
      </w:r>
      <w:r w:rsidRPr="00E64BCF">
        <w:rPr>
          <w:rFonts w:hint="eastAsia"/>
          <w:color w:val="auto"/>
          <w:sz w:val="20"/>
          <w:szCs w:val="20"/>
        </w:rPr>
        <w:t>以下、「甲」という</w:t>
      </w:r>
      <w:r w:rsidRPr="00E64BCF">
        <w:rPr>
          <w:color w:val="auto"/>
          <w:sz w:val="20"/>
          <w:szCs w:val="20"/>
        </w:rPr>
        <w:t xml:space="preserve"> </w:t>
      </w:r>
      <w:r w:rsidRPr="00E64BCF">
        <w:rPr>
          <w:rFonts w:hint="eastAsia"/>
          <w:color w:val="auto"/>
          <w:sz w:val="20"/>
          <w:szCs w:val="20"/>
        </w:rPr>
        <w:t xml:space="preserve">）における　　　　　　　　　　　　　</w:t>
      </w:r>
      <w:r w:rsidR="00660EDD">
        <w:rPr>
          <w:rFonts w:hint="eastAsia"/>
          <w:color w:val="auto"/>
          <w:sz w:val="20"/>
          <w:szCs w:val="20"/>
        </w:rPr>
        <w:t xml:space="preserve">　　　　</w:t>
      </w:r>
      <w:r w:rsidRPr="00E64BCF">
        <w:rPr>
          <w:rFonts w:hint="eastAsia"/>
          <w:color w:val="auto"/>
          <w:sz w:val="20"/>
          <w:szCs w:val="20"/>
        </w:rPr>
        <w:t>の委託臨床試験（</w:t>
      </w:r>
      <w:r w:rsidRPr="00E64BCF">
        <w:rPr>
          <w:color w:val="auto"/>
          <w:sz w:val="20"/>
          <w:szCs w:val="20"/>
        </w:rPr>
        <w:t xml:space="preserve"> </w:t>
      </w:r>
      <w:r w:rsidRPr="00E64BCF">
        <w:rPr>
          <w:rFonts w:hint="eastAsia"/>
          <w:color w:val="auto"/>
          <w:sz w:val="20"/>
          <w:szCs w:val="20"/>
        </w:rPr>
        <w:t>以下「本治験」という</w:t>
      </w:r>
      <w:r w:rsidRPr="00E64BCF">
        <w:rPr>
          <w:color w:val="auto"/>
          <w:sz w:val="20"/>
          <w:szCs w:val="20"/>
        </w:rPr>
        <w:t xml:space="preserve"> </w:t>
      </w:r>
      <w:r w:rsidRPr="00E64BCF">
        <w:rPr>
          <w:rFonts w:hint="eastAsia"/>
          <w:color w:val="auto"/>
          <w:sz w:val="20"/>
          <w:szCs w:val="20"/>
        </w:rPr>
        <w:t xml:space="preserve">）の実施について、甲と　　</w:t>
      </w:r>
      <w:r w:rsidRPr="00E64BCF">
        <w:rPr>
          <w:rFonts w:hint="eastAsia"/>
          <w:color w:val="auto"/>
          <w:sz w:val="20"/>
          <w:szCs w:val="20"/>
        </w:rPr>
        <w:t xml:space="preserve">  </w:t>
      </w:r>
      <w:r w:rsidRPr="00E64BCF">
        <w:rPr>
          <w:rFonts w:hint="eastAsia"/>
          <w:color w:val="auto"/>
          <w:sz w:val="20"/>
          <w:szCs w:val="20"/>
        </w:rPr>
        <w:t xml:space="preserve">　　　</w:t>
      </w:r>
      <w:r w:rsidRPr="00E64BCF">
        <w:rPr>
          <w:color w:val="auto"/>
          <w:sz w:val="20"/>
          <w:szCs w:val="20"/>
        </w:rPr>
        <w:t xml:space="preserve">    </w:t>
      </w:r>
      <w:r w:rsidRPr="00E64BCF">
        <w:rPr>
          <w:rFonts w:hint="eastAsia"/>
          <w:color w:val="auto"/>
          <w:sz w:val="20"/>
          <w:szCs w:val="20"/>
        </w:rPr>
        <w:t xml:space="preserve">　　　　</w:t>
      </w:r>
      <w:r w:rsidRPr="00E64BCF">
        <w:rPr>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（以下、「乙」という）との間で以下のとおり契約（以下、「本契約」という）する。</w:t>
      </w:r>
    </w:p>
    <w:p w14:paraId="725F04E5" w14:textId="77777777" w:rsidR="0084381D" w:rsidRPr="00E64BCF" w:rsidRDefault="0084381D" w:rsidP="0084381D">
      <w:pPr>
        <w:ind w:firstLineChars="100" w:firstLine="200"/>
        <w:rPr>
          <w:color w:val="auto"/>
          <w:spacing w:val="14"/>
          <w:sz w:val="20"/>
          <w:szCs w:val="20"/>
        </w:rPr>
      </w:pPr>
      <w:r w:rsidRPr="00E64BCF">
        <w:rPr>
          <w:rFonts w:hint="eastAsia"/>
          <w:color w:val="auto"/>
          <w:sz w:val="20"/>
          <w:szCs w:val="20"/>
        </w:rPr>
        <w:t>ただし、乙が本治験に係わる業務の全部又は一部を開発業務受託機関　　　　　　　　　　　　　　　　（以下、「丙」という</w:t>
      </w:r>
      <w:r w:rsidRPr="00E64BCF">
        <w:rPr>
          <w:color w:val="auto"/>
          <w:sz w:val="20"/>
          <w:szCs w:val="20"/>
        </w:rPr>
        <w:t>)</w:t>
      </w:r>
      <w:r w:rsidRPr="00E64BCF">
        <w:rPr>
          <w:rFonts w:hint="eastAsia"/>
          <w:color w:val="auto"/>
          <w:sz w:val="20"/>
          <w:szCs w:val="20"/>
        </w:rPr>
        <w:t>に委託している場合は、当該委託業務に係る乙丙間の契約書の写し</w:t>
      </w:r>
      <w:r w:rsidRPr="00F94304">
        <w:rPr>
          <w:rFonts w:hAnsi="メイリオ" w:hint="eastAsia"/>
          <w:color w:val="auto"/>
          <w:sz w:val="20"/>
          <w:szCs w:val="20"/>
        </w:rPr>
        <w:t>又はそれに変わる書類</w:t>
      </w:r>
      <w:r w:rsidRPr="00E64BCF">
        <w:rPr>
          <w:rFonts w:hint="eastAsia"/>
          <w:color w:val="auto"/>
          <w:sz w:val="20"/>
          <w:szCs w:val="20"/>
        </w:rPr>
        <w:t>を添付し、甲、乙及び丙との間で契約するものを本契約とする。</w:t>
      </w:r>
    </w:p>
    <w:p w14:paraId="424BA70C" w14:textId="77777777" w:rsidR="0084381D" w:rsidRPr="00E64BCF" w:rsidRDefault="0084381D" w:rsidP="0084381D">
      <w:pPr>
        <w:rPr>
          <w:color w:val="auto"/>
          <w:spacing w:val="14"/>
          <w:sz w:val="20"/>
          <w:szCs w:val="20"/>
        </w:rPr>
      </w:pPr>
      <w:r w:rsidRPr="00E64BCF">
        <w:rPr>
          <w:rFonts w:hint="eastAsia"/>
          <w:color w:val="auto"/>
          <w:sz w:val="20"/>
          <w:szCs w:val="20"/>
        </w:rPr>
        <w:t xml:space="preserve">　尚、本治験責任医師はこの契約内容を確認した上で、各条を遵守し治験を実施する。</w:t>
      </w:r>
    </w:p>
    <w:p w14:paraId="6B5459E3" w14:textId="77777777" w:rsidR="0084381D" w:rsidRPr="00E64BCF" w:rsidRDefault="0084381D" w:rsidP="0084381D">
      <w:pPr>
        <w:rPr>
          <w:color w:val="auto"/>
          <w:sz w:val="20"/>
          <w:szCs w:val="20"/>
        </w:rPr>
      </w:pPr>
    </w:p>
    <w:p w14:paraId="1E095433" w14:textId="77777777" w:rsidR="0084381D" w:rsidRPr="00E64BCF" w:rsidRDefault="0084381D" w:rsidP="0084381D">
      <w:pPr>
        <w:rPr>
          <w:color w:val="auto"/>
          <w:sz w:val="20"/>
          <w:szCs w:val="20"/>
        </w:rPr>
      </w:pPr>
    </w:p>
    <w:p w14:paraId="66EFF062" w14:textId="02AF1AF3" w:rsidR="0084381D" w:rsidRPr="00E64BCF" w:rsidRDefault="0084381D" w:rsidP="0084381D">
      <w:pPr>
        <w:rPr>
          <w:color w:val="auto"/>
          <w:spacing w:val="14"/>
          <w:sz w:val="20"/>
          <w:szCs w:val="20"/>
        </w:rPr>
      </w:pPr>
      <w:r w:rsidRPr="00E64BCF">
        <w:rPr>
          <w:rFonts w:hint="eastAsia"/>
          <w:color w:val="auto"/>
          <w:sz w:val="20"/>
          <w:szCs w:val="20"/>
        </w:rPr>
        <w:t>第１条（本治験の委受託）</w:t>
      </w:r>
      <w:r w:rsidRPr="00E64BCF">
        <w:rPr>
          <w:color w:val="auto"/>
          <w:sz w:val="20"/>
          <w:szCs w:val="20"/>
        </w:rPr>
        <w:t xml:space="preserve"> </w:t>
      </w:r>
    </w:p>
    <w:p w14:paraId="1DE5C0DC" w14:textId="05C44B35" w:rsidR="0084381D" w:rsidRPr="00E64BCF" w:rsidRDefault="0084381D" w:rsidP="0084381D">
      <w:pPr>
        <w:ind w:left="200" w:hangingChars="100" w:hanging="200"/>
        <w:rPr>
          <w:color w:val="auto"/>
          <w:spacing w:val="14"/>
          <w:sz w:val="20"/>
          <w:szCs w:val="20"/>
        </w:rPr>
      </w:pPr>
      <w:r w:rsidRPr="00E64BCF">
        <w:rPr>
          <w:rFonts w:hint="eastAsia"/>
          <w:color w:val="auto"/>
          <w:sz w:val="20"/>
          <w:szCs w:val="20"/>
        </w:rPr>
        <w:t xml:space="preserve">　</w:t>
      </w:r>
      <w:r w:rsidRPr="00E64BCF">
        <w:rPr>
          <w:color w:val="auto"/>
          <w:sz w:val="20"/>
          <w:szCs w:val="20"/>
        </w:rPr>
        <w:t xml:space="preserve">  </w:t>
      </w:r>
      <w:r w:rsidRPr="00E64BCF">
        <w:rPr>
          <w:rFonts w:hint="eastAsia"/>
          <w:color w:val="auto"/>
          <w:sz w:val="20"/>
          <w:szCs w:val="20"/>
        </w:rPr>
        <w:t>甲の定める規程にもとづき、乙は次の</w:t>
      </w:r>
      <w:r w:rsidRPr="00E64BCF">
        <w:rPr>
          <w:rFonts w:hint="eastAsia"/>
          <w:color w:val="auto"/>
          <w:sz w:val="19"/>
          <w:szCs w:val="19"/>
        </w:rPr>
        <w:t xml:space="preserve">　　　　　　　　　　　　　</w:t>
      </w:r>
      <w:r w:rsidRPr="00E64BCF">
        <w:rPr>
          <w:rFonts w:hint="eastAsia"/>
          <w:color w:val="auto"/>
          <w:sz w:val="20"/>
          <w:szCs w:val="20"/>
        </w:rPr>
        <w:t>の治験を甲に委託し、甲は乙からこれを受託する。</w:t>
      </w:r>
      <w:r w:rsidRPr="00F94304">
        <w:rPr>
          <w:rFonts w:hAnsi="メイリオ" w:hint="eastAsia"/>
          <w:color w:val="auto"/>
          <w:sz w:val="20"/>
          <w:szCs w:val="20"/>
        </w:rPr>
        <w:t>尚、第</w:t>
      </w:r>
      <w:r w:rsidRPr="00F94304">
        <w:rPr>
          <w:rFonts w:hAnsi="メイリオ" w:hint="eastAsia"/>
          <w:color w:val="auto"/>
          <w:sz w:val="20"/>
          <w:szCs w:val="20"/>
        </w:rPr>
        <w:t>3</w:t>
      </w:r>
      <w:r w:rsidRPr="00F94304">
        <w:rPr>
          <w:rFonts w:hAnsi="メイリオ" w:hint="eastAsia"/>
          <w:color w:val="auto"/>
          <w:sz w:val="20"/>
          <w:szCs w:val="20"/>
        </w:rPr>
        <w:t>号の実施期間開始日は、</w:t>
      </w:r>
      <w:r>
        <w:rPr>
          <w:rFonts w:hAnsi="メイリオ" w:hint="eastAsia"/>
          <w:color w:val="auto"/>
          <w:sz w:val="20"/>
          <w:szCs w:val="20"/>
        </w:rPr>
        <w:t>原則として</w:t>
      </w:r>
      <w:r w:rsidRPr="00F94304">
        <w:rPr>
          <w:rFonts w:hint="eastAsia"/>
          <w:bCs/>
          <w:color w:val="auto"/>
          <w:sz w:val="20"/>
          <w:szCs w:val="20"/>
        </w:rPr>
        <w:t>「治験審査結果通知書」（治験の依頼等に係る統一書式</w:t>
      </w:r>
      <w:r w:rsidRPr="00F94304">
        <w:rPr>
          <w:rFonts w:hint="eastAsia"/>
          <w:bCs/>
          <w:color w:val="auto"/>
          <w:sz w:val="20"/>
          <w:szCs w:val="20"/>
        </w:rPr>
        <w:t>5</w:t>
      </w:r>
      <w:r w:rsidRPr="00F94304">
        <w:rPr>
          <w:rFonts w:hint="eastAsia"/>
          <w:bCs/>
          <w:color w:val="auto"/>
          <w:sz w:val="20"/>
          <w:szCs w:val="20"/>
        </w:rPr>
        <w:t>）または「治験実施計画等修正報告書」（治験の依頼等に係る統一書式</w:t>
      </w:r>
      <w:r w:rsidRPr="00F94304">
        <w:rPr>
          <w:rFonts w:hint="eastAsia"/>
          <w:bCs/>
          <w:color w:val="auto"/>
          <w:sz w:val="20"/>
          <w:szCs w:val="20"/>
        </w:rPr>
        <w:t>6</w:t>
      </w:r>
      <w:r w:rsidRPr="00F94304">
        <w:rPr>
          <w:rFonts w:hint="eastAsia"/>
          <w:bCs/>
          <w:color w:val="auto"/>
          <w:sz w:val="20"/>
          <w:szCs w:val="20"/>
        </w:rPr>
        <w:t>）のそれぞれ承認又は承認条件確認の通知日とする。</w:t>
      </w:r>
    </w:p>
    <w:p w14:paraId="122488EC" w14:textId="6CBDB041" w:rsidR="0084381D" w:rsidRPr="00E64BCF" w:rsidRDefault="0084381D" w:rsidP="0084381D">
      <w:pPr>
        <w:rPr>
          <w:color w:val="auto"/>
          <w:spacing w:val="14"/>
          <w:sz w:val="20"/>
          <w:szCs w:val="20"/>
        </w:rPr>
      </w:pPr>
      <w:r w:rsidRPr="00E64BCF">
        <w:rPr>
          <w:color w:val="auto"/>
          <w:sz w:val="20"/>
          <w:szCs w:val="20"/>
        </w:rPr>
        <w:t xml:space="preserve"> </w:t>
      </w:r>
      <w:r w:rsidRPr="00E64BCF">
        <w:rPr>
          <w:rFonts w:hint="eastAsia"/>
          <w:color w:val="auto"/>
          <w:sz w:val="20"/>
          <w:szCs w:val="20"/>
        </w:rPr>
        <w:t xml:space="preserve">　（</w:t>
      </w:r>
      <w:r w:rsidRPr="00E64BCF">
        <w:rPr>
          <w:color w:val="auto"/>
          <w:sz w:val="20"/>
          <w:szCs w:val="20"/>
        </w:rPr>
        <w:t>1</w:t>
      </w:r>
      <w:r w:rsidRPr="00E64BCF">
        <w:rPr>
          <w:rFonts w:hint="eastAsia"/>
          <w:color w:val="auto"/>
          <w:sz w:val="20"/>
          <w:szCs w:val="20"/>
        </w:rPr>
        <w:t>）</w:t>
      </w:r>
      <w:bookmarkStart w:id="0" w:name="_Hlk121925521"/>
      <w:r w:rsidRPr="00E64BCF">
        <w:rPr>
          <w:rFonts w:hint="eastAsia"/>
          <w:color w:val="auto"/>
          <w:sz w:val="20"/>
          <w:szCs w:val="20"/>
        </w:rPr>
        <w:t>課題名：</w:t>
      </w:r>
      <w:bookmarkEnd w:id="0"/>
    </w:p>
    <w:p w14:paraId="1EA586C6" w14:textId="7D80D76C" w:rsidR="0084381D" w:rsidRPr="00E64BCF" w:rsidRDefault="0084381D" w:rsidP="0084381D">
      <w:pPr>
        <w:rPr>
          <w:color w:val="auto"/>
          <w:spacing w:val="14"/>
          <w:sz w:val="20"/>
          <w:szCs w:val="20"/>
        </w:rPr>
      </w:pPr>
    </w:p>
    <w:p w14:paraId="4F3026E1" w14:textId="517CF13F" w:rsidR="0084381D" w:rsidRDefault="0084381D" w:rsidP="0084381D">
      <w:pPr>
        <w:rPr>
          <w:color w:val="auto"/>
          <w:spacing w:val="14"/>
          <w:sz w:val="20"/>
          <w:szCs w:val="20"/>
        </w:rPr>
      </w:pPr>
    </w:p>
    <w:p w14:paraId="413FD0C2" w14:textId="429A4E3E" w:rsidR="001953C5" w:rsidRDefault="001953C5" w:rsidP="00965DCA">
      <w:pPr>
        <w:ind w:firstLineChars="400" w:firstLine="800"/>
        <w:rPr>
          <w:color w:val="auto"/>
          <w:spacing w:val="14"/>
          <w:sz w:val="20"/>
          <w:szCs w:val="20"/>
        </w:rPr>
      </w:pPr>
      <w:r>
        <w:rPr>
          <w:rFonts w:hint="eastAsia"/>
          <w:color w:val="auto"/>
          <w:sz w:val="20"/>
          <w:szCs w:val="20"/>
        </w:rPr>
        <w:t>治験実施計画書番号</w:t>
      </w:r>
      <w:r w:rsidRPr="00E64BCF">
        <w:rPr>
          <w:rFonts w:hint="eastAsia"/>
          <w:color w:val="auto"/>
          <w:sz w:val="20"/>
          <w:szCs w:val="20"/>
        </w:rPr>
        <w:t>：</w:t>
      </w:r>
    </w:p>
    <w:p w14:paraId="396AC815" w14:textId="77777777" w:rsidR="001953C5" w:rsidRPr="00E64BCF" w:rsidRDefault="001953C5" w:rsidP="0084381D">
      <w:pPr>
        <w:rPr>
          <w:color w:val="auto"/>
          <w:spacing w:val="14"/>
          <w:sz w:val="20"/>
          <w:szCs w:val="20"/>
        </w:rPr>
      </w:pPr>
    </w:p>
    <w:p w14:paraId="0550747C" w14:textId="2FED664C" w:rsidR="0084381D" w:rsidRPr="00E64BCF" w:rsidRDefault="0084381D" w:rsidP="0084381D">
      <w:pPr>
        <w:rPr>
          <w:color w:val="auto"/>
          <w:spacing w:val="14"/>
          <w:sz w:val="20"/>
          <w:szCs w:val="20"/>
        </w:rPr>
      </w:pPr>
      <w:r w:rsidRPr="00E64BCF">
        <w:rPr>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w:t>
      </w:r>
      <w:r w:rsidRPr="00E64BCF">
        <w:rPr>
          <w:color w:val="auto"/>
          <w:sz w:val="20"/>
          <w:szCs w:val="20"/>
        </w:rPr>
        <w:t>2</w:t>
      </w:r>
      <w:r w:rsidRPr="00E64BCF">
        <w:rPr>
          <w:rFonts w:hint="eastAsia"/>
          <w:color w:val="auto"/>
          <w:sz w:val="20"/>
          <w:szCs w:val="20"/>
        </w:rPr>
        <w:t>）目的及び実施概要（</w:t>
      </w:r>
      <w:r w:rsidRPr="00E64BCF">
        <w:rPr>
          <w:rFonts w:hint="eastAsia"/>
          <w:color w:val="auto"/>
          <w:sz w:val="20"/>
          <w:szCs w:val="20"/>
        </w:rPr>
        <w:t>120</w:t>
      </w:r>
      <w:r w:rsidRPr="00E64BCF">
        <w:rPr>
          <w:rFonts w:hint="eastAsia"/>
          <w:color w:val="auto"/>
          <w:sz w:val="20"/>
          <w:szCs w:val="20"/>
        </w:rPr>
        <w:t>字以内）：</w:t>
      </w:r>
    </w:p>
    <w:p w14:paraId="7A917E5A" w14:textId="77777777" w:rsidR="0084381D" w:rsidRPr="00E64BCF" w:rsidRDefault="0084381D" w:rsidP="0084381D">
      <w:pPr>
        <w:rPr>
          <w:color w:val="auto"/>
          <w:spacing w:val="14"/>
          <w:sz w:val="20"/>
          <w:szCs w:val="20"/>
        </w:rPr>
      </w:pPr>
    </w:p>
    <w:p w14:paraId="3AA94393" w14:textId="77777777" w:rsidR="0084381D" w:rsidRPr="00E64BCF" w:rsidRDefault="0084381D" w:rsidP="0084381D">
      <w:pPr>
        <w:rPr>
          <w:color w:val="auto"/>
          <w:spacing w:val="14"/>
          <w:sz w:val="20"/>
          <w:szCs w:val="20"/>
        </w:rPr>
      </w:pPr>
    </w:p>
    <w:p w14:paraId="0A922211" w14:textId="23FDDD54" w:rsidR="0084381D" w:rsidRPr="00E64BCF" w:rsidRDefault="0084381D" w:rsidP="0084381D">
      <w:pPr>
        <w:rPr>
          <w:color w:val="auto"/>
          <w:spacing w:val="14"/>
          <w:sz w:val="20"/>
          <w:szCs w:val="20"/>
        </w:rPr>
      </w:pPr>
    </w:p>
    <w:p w14:paraId="23319A7A" w14:textId="0C66F6DE" w:rsidR="0084381D" w:rsidRPr="00E64BCF" w:rsidRDefault="0084381D" w:rsidP="0084381D">
      <w:pPr>
        <w:rPr>
          <w:color w:val="auto"/>
          <w:sz w:val="20"/>
          <w:szCs w:val="20"/>
        </w:rPr>
      </w:pPr>
      <w:r w:rsidRPr="00E64BCF">
        <w:rPr>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3</w:t>
      </w:r>
      <w:r w:rsidRPr="00E64BCF">
        <w:rPr>
          <w:rFonts w:hint="eastAsia"/>
          <w:color w:val="auto"/>
          <w:sz w:val="20"/>
          <w:szCs w:val="20"/>
        </w:rPr>
        <w:t xml:space="preserve">）実施期間：西暦　　　</w:t>
      </w:r>
      <w:r>
        <w:rPr>
          <w:rFonts w:hint="eastAsia"/>
          <w:color w:val="auto"/>
          <w:sz w:val="20"/>
          <w:szCs w:val="20"/>
        </w:rPr>
        <w:t xml:space="preserve">　</w:t>
      </w:r>
      <w:r w:rsidRPr="00E64BCF">
        <w:rPr>
          <w:rFonts w:hint="eastAsia"/>
          <w:color w:val="auto"/>
          <w:sz w:val="20"/>
          <w:szCs w:val="20"/>
        </w:rPr>
        <w:t xml:space="preserve">年　　　</w:t>
      </w:r>
      <w:r w:rsidRPr="00E64BCF">
        <w:rPr>
          <w:rFonts w:hint="eastAsia"/>
          <w:color w:val="auto"/>
          <w:sz w:val="20"/>
          <w:szCs w:val="20"/>
        </w:rPr>
        <w:t xml:space="preserve"> </w:t>
      </w:r>
      <w:r w:rsidRPr="00E64BCF">
        <w:rPr>
          <w:rFonts w:hint="eastAsia"/>
          <w:color w:val="auto"/>
          <w:sz w:val="20"/>
          <w:szCs w:val="20"/>
        </w:rPr>
        <w:t xml:space="preserve">月　　　</w:t>
      </w:r>
      <w:r w:rsidRPr="00E64BCF">
        <w:rPr>
          <w:rFonts w:hint="eastAsia"/>
          <w:color w:val="auto"/>
          <w:sz w:val="20"/>
          <w:szCs w:val="20"/>
        </w:rPr>
        <w:t xml:space="preserve"> </w:t>
      </w:r>
      <w:r>
        <w:rPr>
          <w:rFonts w:hint="eastAsia"/>
          <w:color w:val="auto"/>
          <w:sz w:val="20"/>
          <w:szCs w:val="20"/>
        </w:rPr>
        <w:t xml:space="preserve">日より　</w:t>
      </w:r>
      <w:r w:rsidRPr="00857AC1">
        <w:rPr>
          <w:rFonts w:hint="eastAsia"/>
          <w:color w:val="auto"/>
          <w:sz w:val="20"/>
          <w:szCs w:val="20"/>
        </w:rPr>
        <w:t>西暦</w:t>
      </w:r>
      <w:r>
        <w:rPr>
          <w:rFonts w:hint="eastAsia"/>
          <w:color w:val="auto"/>
          <w:sz w:val="20"/>
          <w:szCs w:val="20"/>
        </w:rPr>
        <w:t xml:space="preserve">　　　年　　　　月　</w:t>
      </w:r>
      <w:r>
        <w:rPr>
          <w:color w:val="auto"/>
          <w:sz w:val="20"/>
          <w:szCs w:val="20"/>
        </w:rPr>
        <w:t xml:space="preserve">　</w:t>
      </w:r>
      <w:r>
        <w:rPr>
          <w:rFonts w:hint="eastAsia"/>
          <w:color w:val="auto"/>
          <w:sz w:val="20"/>
          <w:szCs w:val="20"/>
        </w:rPr>
        <w:t xml:space="preserve">　　日</w:t>
      </w:r>
    </w:p>
    <w:p w14:paraId="41000BEB" w14:textId="7E0247E1" w:rsidR="0084381D" w:rsidRPr="00857AC1" w:rsidRDefault="0084381D" w:rsidP="0084381D">
      <w:pPr>
        <w:rPr>
          <w:color w:val="auto"/>
          <w:sz w:val="20"/>
          <w:szCs w:val="20"/>
        </w:rPr>
      </w:pPr>
      <w:r>
        <w:rPr>
          <w:color w:val="auto"/>
          <w:sz w:val="20"/>
          <w:szCs w:val="20"/>
        </w:rPr>
        <w:t xml:space="preserve">　</w:t>
      </w:r>
    </w:p>
    <w:p w14:paraId="39D608CB" w14:textId="77777777" w:rsidR="0084381D" w:rsidRPr="00E64BCF" w:rsidRDefault="0084381D" w:rsidP="0084381D">
      <w:pPr>
        <w:rPr>
          <w:color w:val="auto"/>
          <w:sz w:val="20"/>
          <w:szCs w:val="20"/>
        </w:rPr>
      </w:pP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4</w:t>
      </w:r>
      <w:r w:rsidRPr="00E64BCF">
        <w:rPr>
          <w:rFonts w:hint="eastAsia"/>
          <w:color w:val="auto"/>
          <w:sz w:val="20"/>
          <w:szCs w:val="20"/>
        </w:rPr>
        <w:t>）治験実施診療科：</w:t>
      </w:r>
    </w:p>
    <w:p w14:paraId="631C2617" w14:textId="77777777" w:rsidR="0084381D" w:rsidRPr="00E64BCF" w:rsidRDefault="0084381D" w:rsidP="0084381D">
      <w:pPr>
        <w:rPr>
          <w:color w:val="auto"/>
          <w:spacing w:val="14"/>
          <w:sz w:val="20"/>
          <w:szCs w:val="20"/>
        </w:rPr>
      </w:pPr>
    </w:p>
    <w:p w14:paraId="49EE3219" w14:textId="77777777" w:rsidR="0084381D" w:rsidRPr="00E64BCF" w:rsidRDefault="0084381D" w:rsidP="0084381D">
      <w:pPr>
        <w:rPr>
          <w:color w:val="auto"/>
          <w:sz w:val="20"/>
          <w:szCs w:val="20"/>
        </w:rPr>
      </w:pPr>
      <w:r w:rsidRPr="00E64BCF">
        <w:rPr>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5</w:t>
      </w:r>
      <w:r w:rsidRPr="00E64BCF">
        <w:rPr>
          <w:rFonts w:hint="eastAsia"/>
          <w:color w:val="auto"/>
          <w:sz w:val="20"/>
          <w:szCs w:val="20"/>
        </w:rPr>
        <w:t>）治験責任医師：</w:t>
      </w:r>
    </w:p>
    <w:p w14:paraId="5204B895" w14:textId="77777777" w:rsidR="0084381D" w:rsidRPr="00E64BCF" w:rsidRDefault="0084381D" w:rsidP="0084381D">
      <w:pPr>
        <w:rPr>
          <w:color w:val="auto"/>
          <w:spacing w:val="14"/>
          <w:sz w:val="20"/>
          <w:szCs w:val="20"/>
        </w:rPr>
      </w:pPr>
    </w:p>
    <w:p w14:paraId="1A29FB41" w14:textId="77777777" w:rsidR="0084381D" w:rsidRPr="00E64BCF" w:rsidRDefault="0084381D" w:rsidP="0084381D">
      <w:pPr>
        <w:rPr>
          <w:color w:val="auto"/>
          <w:spacing w:val="14"/>
          <w:sz w:val="20"/>
          <w:szCs w:val="20"/>
        </w:rPr>
      </w:pPr>
      <w:r w:rsidRPr="00E64BCF">
        <w:rPr>
          <w:rFonts w:hint="eastAsia"/>
          <w:color w:val="auto"/>
          <w:sz w:val="20"/>
          <w:szCs w:val="20"/>
        </w:rPr>
        <w:t>第２条（経費）</w:t>
      </w:r>
    </w:p>
    <w:p w14:paraId="5798BF42" w14:textId="77777777" w:rsidR="0084381D" w:rsidRPr="00E64BCF" w:rsidRDefault="0084381D" w:rsidP="0084381D">
      <w:pPr>
        <w:ind w:leftChars="100" w:left="210"/>
        <w:rPr>
          <w:color w:val="auto"/>
          <w:spacing w:val="14"/>
          <w:sz w:val="20"/>
          <w:szCs w:val="20"/>
        </w:rPr>
      </w:pPr>
      <w:r w:rsidRPr="00E64BCF">
        <w:rPr>
          <w:color w:val="auto"/>
          <w:sz w:val="20"/>
          <w:szCs w:val="20"/>
        </w:rPr>
        <w:t xml:space="preserve">  </w:t>
      </w:r>
      <w:r w:rsidRPr="00E64BCF">
        <w:rPr>
          <w:rFonts w:hint="eastAsia"/>
          <w:color w:val="auto"/>
          <w:sz w:val="20"/>
          <w:szCs w:val="20"/>
        </w:rPr>
        <w:t>本治験の実施に伴い乙から甲へ支払われる経費は、次の各号の合計とする。ただし、消費税は別途支払うものとする。</w:t>
      </w:r>
    </w:p>
    <w:p w14:paraId="19EE2E3B" w14:textId="77777777" w:rsidR="0084381D" w:rsidRPr="00E64BCF" w:rsidRDefault="0084381D" w:rsidP="0084381D">
      <w:pPr>
        <w:rPr>
          <w:color w:val="auto"/>
          <w:sz w:val="20"/>
          <w:szCs w:val="20"/>
        </w:rPr>
      </w:pP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1</w:t>
      </w:r>
      <w:r w:rsidRPr="00E64BCF">
        <w:rPr>
          <w:rFonts w:hint="eastAsia"/>
          <w:color w:val="auto"/>
          <w:sz w:val="20"/>
          <w:szCs w:val="20"/>
        </w:rPr>
        <w:t>）委託研究費及び事務経費等</w:t>
      </w:r>
    </w:p>
    <w:p w14:paraId="61704C72" w14:textId="77777777" w:rsidR="0084381D" w:rsidRPr="00E64BCF" w:rsidRDefault="0084381D" w:rsidP="0084381D">
      <w:pPr>
        <w:ind w:leftChars="400" w:left="840"/>
        <w:rPr>
          <w:color w:val="auto"/>
          <w:spacing w:val="14"/>
          <w:sz w:val="20"/>
          <w:szCs w:val="20"/>
        </w:rPr>
      </w:pPr>
      <w:r w:rsidRPr="00672815">
        <w:rPr>
          <w:rFonts w:hAnsi="メイリオ" w:hint="eastAsia"/>
          <w:color w:val="auto"/>
          <w:sz w:val="20"/>
          <w:szCs w:val="20"/>
        </w:rPr>
        <w:t>乙から甲へ支払われる委託研究費及び事務経費等は、社団法人日本私立医科大学協会が定める治験費用に関する医薬品または医療機器ガイドライン</w:t>
      </w:r>
      <w:r w:rsidRPr="00BD288C">
        <w:rPr>
          <w:rFonts w:hAnsi="メイリオ" w:hint="eastAsia"/>
          <w:color w:val="auto"/>
          <w:sz w:val="20"/>
          <w:szCs w:val="20"/>
        </w:rPr>
        <w:t>を基に、甲が定めるポイント算出表の</w:t>
      </w:r>
      <w:r w:rsidRPr="00672815">
        <w:rPr>
          <w:rFonts w:hAnsi="メイリオ" w:hint="eastAsia"/>
          <w:color w:val="auto"/>
          <w:sz w:val="20"/>
          <w:szCs w:val="20"/>
        </w:rPr>
        <w:t>ポイント数</w:t>
      </w:r>
      <w:r w:rsidRPr="00BD288C">
        <w:rPr>
          <w:rFonts w:hAnsi="メイリオ" w:hint="eastAsia"/>
          <w:color w:val="auto"/>
          <w:sz w:val="20"/>
          <w:szCs w:val="20"/>
        </w:rPr>
        <w:t>で算</w:t>
      </w:r>
      <w:r w:rsidRPr="00672815">
        <w:rPr>
          <w:rFonts w:hAnsi="メイリオ" w:hint="eastAsia"/>
          <w:color w:val="auto"/>
          <w:sz w:val="20"/>
          <w:szCs w:val="20"/>
        </w:rPr>
        <w:t>出するものとし、別途「臨床試験費用に関する覚書」（様式別紙第</w:t>
      </w:r>
      <w:r w:rsidRPr="00672815">
        <w:rPr>
          <w:rFonts w:hint="eastAsia"/>
          <w:color w:val="auto"/>
          <w:sz w:val="20"/>
          <w:szCs w:val="20"/>
        </w:rPr>
        <w:t>18</w:t>
      </w:r>
      <w:r w:rsidRPr="00672815">
        <w:rPr>
          <w:rFonts w:hAnsi="メイリオ" w:hint="eastAsia"/>
          <w:color w:val="auto"/>
          <w:sz w:val="20"/>
          <w:szCs w:val="20"/>
        </w:rPr>
        <w:t>）を締結する。</w:t>
      </w:r>
    </w:p>
    <w:p w14:paraId="2C31A867" w14:textId="77777777" w:rsidR="0084381D" w:rsidRPr="00E64BCF" w:rsidRDefault="0084381D" w:rsidP="0084381D">
      <w:pPr>
        <w:ind w:leftChars="50" w:left="105" w:firstLineChars="50" w:firstLine="100"/>
        <w:rPr>
          <w:color w:val="auto"/>
          <w:sz w:val="20"/>
          <w:szCs w:val="20"/>
        </w:rPr>
      </w:pP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2</w:t>
      </w:r>
      <w:r w:rsidRPr="00E64BCF">
        <w:rPr>
          <w:rFonts w:hint="eastAsia"/>
          <w:color w:val="auto"/>
          <w:sz w:val="20"/>
          <w:szCs w:val="20"/>
        </w:rPr>
        <w:t>）治験協力者（治験コーディネーター・事務要員等）に係る費用</w:t>
      </w:r>
    </w:p>
    <w:p w14:paraId="08163BFB" w14:textId="77777777" w:rsidR="0084381D" w:rsidRPr="00E64BCF" w:rsidRDefault="0084381D" w:rsidP="0084381D">
      <w:pPr>
        <w:ind w:firstLineChars="400" w:firstLine="800"/>
        <w:rPr>
          <w:color w:val="auto"/>
          <w:spacing w:val="14"/>
          <w:sz w:val="20"/>
          <w:szCs w:val="20"/>
        </w:rPr>
      </w:pPr>
      <w:r w:rsidRPr="00E64BCF">
        <w:rPr>
          <w:rFonts w:hint="eastAsia"/>
          <w:color w:val="auto"/>
          <w:sz w:val="20"/>
          <w:szCs w:val="20"/>
        </w:rPr>
        <w:t>別途「臨床試験費用に関する覚書」（様式別紙第</w:t>
      </w:r>
      <w:r w:rsidRPr="00E64BCF">
        <w:rPr>
          <w:rFonts w:hint="eastAsia"/>
          <w:color w:val="auto"/>
          <w:sz w:val="20"/>
          <w:szCs w:val="20"/>
        </w:rPr>
        <w:t>18</w:t>
      </w:r>
      <w:r w:rsidRPr="00E64BCF">
        <w:rPr>
          <w:rFonts w:hint="eastAsia"/>
          <w:color w:val="auto"/>
          <w:sz w:val="20"/>
          <w:szCs w:val="20"/>
        </w:rPr>
        <w:t>）で定める。</w:t>
      </w:r>
    </w:p>
    <w:p w14:paraId="5807C760" w14:textId="77777777" w:rsidR="0084381D" w:rsidRPr="00E64BCF" w:rsidRDefault="0084381D" w:rsidP="0084381D">
      <w:pPr>
        <w:ind w:leftChars="146" w:left="307"/>
        <w:rPr>
          <w:color w:val="auto"/>
          <w:sz w:val="20"/>
          <w:szCs w:val="20"/>
        </w:rPr>
      </w:pPr>
      <w:r w:rsidRPr="00E64BCF">
        <w:rPr>
          <w:rFonts w:hint="eastAsia"/>
          <w:color w:val="auto"/>
          <w:sz w:val="20"/>
          <w:szCs w:val="20"/>
        </w:rPr>
        <w:lastRenderedPageBreak/>
        <w:t>（</w:t>
      </w:r>
      <w:r w:rsidRPr="00E64BCF">
        <w:rPr>
          <w:rFonts w:hint="eastAsia"/>
          <w:color w:val="auto"/>
          <w:sz w:val="20"/>
          <w:szCs w:val="20"/>
        </w:rPr>
        <w:t>3</w:t>
      </w:r>
      <w:r w:rsidRPr="00E64BCF">
        <w:rPr>
          <w:rFonts w:hint="eastAsia"/>
          <w:color w:val="auto"/>
          <w:sz w:val="20"/>
          <w:szCs w:val="20"/>
        </w:rPr>
        <w:t>）モニタリング及び監査に係る経費</w:t>
      </w:r>
    </w:p>
    <w:p w14:paraId="3D789ABF" w14:textId="77777777" w:rsidR="0084381D" w:rsidRPr="00E64BCF" w:rsidRDefault="0084381D" w:rsidP="0084381D">
      <w:pPr>
        <w:ind w:firstLineChars="400" w:firstLine="800"/>
        <w:rPr>
          <w:color w:val="auto"/>
          <w:sz w:val="20"/>
          <w:szCs w:val="20"/>
        </w:rPr>
      </w:pPr>
      <w:r w:rsidRPr="00E64BCF">
        <w:rPr>
          <w:rFonts w:hint="eastAsia"/>
          <w:color w:val="auto"/>
          <w:sz w:val="20"/>
          <w:szCs w:val="20"/>
        </w:rPr>
        <w:t>別途「臨床試験費用に関する覚書」（様式別紙第</w:t>
      </w:r>
      <w:r w:rsidRPr="00E64BCF">
        <w:rPr>
          <w:rFonts w:hint="eastAsia"/>
          <w:color w:val="auto"/>
          <w:sz w:val="20"/>
          <w:szCs w:val="20"/>
        </w:rPr>
        <w:t>18</w:t>
      </w:r>
      <w:r w:rsidRPr="00E64BCF">
        <w:rPr>
          <w:rFonts w:hint="eastAsia"/>
          <w:color w:val="auto"/>
          <w:sz w:val="20"/>
          <w:szCs w:val="20"/>
        </w:rPr>
        <w:t>）で定める。</w:t>
      </w:r>
    </w:p>
    <w:p w14:paraId="56D5684D" w14:textId="77777777" w:rsidR="0084381D" w:rsidRPr="00E64BCF" w:rsidRDefault="0084381D" w:rsidP="0084381D">
      <w:pPr>
        <w:rPr>
          <w:color w:val="auto"/>
          <w:sz w:val="20"/>
          <w:szCs w:val="20"/>
        </w:rPr>
      </w:pP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4</w:t>
      </w:r>
      <w:r w:rsidRPr="00E64BCF">
        <w:rPr>
          <w:rFonts w:hint="eastAsia"/>
          <w:color w:val="auto"/>
          <w:sz w:val="20"/>
          <w:szCs w:val="20"/>
        </w:rPr>
        <w:t>）治験審査に係る費用</w:t>
      </w:r>
    </w:p>
    <w:p w14:paraId="540F46C9" w14:textId="77777777" w:rsidR="0084381D" w:rsidRPr="00E64BCF" w:rsidRDefault="0084381D" w:rsidP="0084381D">
      <w:pPr>
        <w:ind w:leftChars="200" w:left="420"/>
        <w:rPr>
          <w:color w:val="auto"/>
          <w:sz w:val="20"/>
          <w:szCs w:val="20"/>
        </w:rPr>
      </w:pPr>
      <w:r w:rsidRPr="00E64BCF">
        <w:rPr>
          <w:rFonts w:hint="eastAsia"/>
          <w:color w:val="auto"/>
          <w:sz w:val="20"/>
          <w:szCs w:val="20"/>
        </w:rPr>
        <w:t xml:space="preserve">　　別途「臨床試験費用に関する覚書」（様式別紙第</w:t>
      </w:r>
      <w:r w:rsidRPr="00E64BCF">
        <w:rPr>
          <w:rFonts w:hint="eastAsia"/>
          <w:color w:val="auto"/>
          <w:sz w:val="20"/>
          <w:szCs w:val="20"/>
        </w:rPr>
        <w:t>18</w:t>
      </w:r>
      <w:r w:rsidRPr="00E64BCF">
        <w:rPr>
          <w:rFonts w:hint="eastAsia"/>
          <w:color w:val="auto"/>
          <w:sz w:val="20"/>
          <w:szCs w:val="20"/>
        </w:rPr>
        <w:t>）で定める。</w:t>
      </w:r>
    </w:p>
    <w:p w14:paraId="691B6DAD" w14:textId="77777777" w:rsidR="0084381D" w:rsidRPr="00E64BCF" w:rsidRDefault="0084381D" w:rsidP="0084381D">
      <w:pPr>
        <w:ind w:left="800" w:hangingChars="400" w:hanging="800"/>
        <w:rPr>
          <w:color w:val="auto"/>
          <w:sz w:val="20"/>
          <w:szCs w:val="20"/>
        </w:rPr>
      </w:pPr>
      <w:r w:rsidRPr="00E64BCF">
        <w:rPr>
          <w:rFonts w:hint="eastAsia"/>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5</w:t>
      </w:r>
      <w:r w:rsidRPr="00E64BCF">
        <w:rPr>
          <w:rFonts w:hint="eastAsia"/>
          <w:color w:val="auto"/>
          <w:sz w:val="20"/>
          <w:szCs w:val="20"/>
        </w:rPr>
        <w:t>）第</w:t>
      </w:r>
      <w:r w:rsidRPr="00E64BCF">
        <w:rPr>
          <w:rFonts w:hint="eastAsia"/>
          <w:color w:val="auto"/>
          <w:sz w:val="20"/>
          <w:szCs w:val="20"/>
        </w:rPr>
        <w:t>1</w:t>
      </w:r>
      <w:r w:rsidRPr="00E64BCF">
        <w:rPr>
          <w:rFonts w:hint="eastAsia"/>
          <w:color w:val="auto"/>
          <w:sz w:val="20"/>
          <w:szCs w:val="20"/>
        </w:rPr>
        <w:t>号から第</w:t>
      </w:r>
      <w:r w:rsidRPr="00E64BCF">
        <w:rPr>
          <w:rFonts w:hint="eastAsia"/>
          <w:color w:val="auto"/>
          <w:sz w:val="20"/>
          <w:szCs w:val="20"/>
        </w:rPr>
        <w:t>4</w:t>
      </w:r>
      <w:r w:rsidRPr="00E64BCF">
        <w:rPr>
          <w:rFonts w:hint="eastAsia"/>
          <w:color w:val="auto"/>
          <w:sz w:val="20"/>
          <w:szCs w:val="20"/>
        </w:rPr>
        <w:t>号を除く「臨床試験費用に関する覚書」（様式別紙第</w:t>
      </w:r>
      <w:r w:rsidRPr="00E64BCF">
        <w:rPr>
          <w:rFonts w:hint="eastAsia"/>
          <w:color w:val="auto"/>
          <w:sz w:val="20"/>
          <w:szCs w:val="20"/>
        </w:rPr>
        <w:t>18</w:t>
      </w:r>
      <w:r w:rsidRPr="00E64BCF">
        <w:rPr>
          <w:rFonts w:hint="eastAsia"/>
          <w:color w:val="auto"/>
          <w:sz w:val="20"/>
          <w:szCs w:val="20"/>
        </w:rPr>
        <w:t>）別表</w:t>
      </w:r>
      <w:r w:rsidRPr="00E64BCF">
        <w:rPr>
          <w:rFonts w:hint="eastAsia"/>
          <w:color w:val="auto"/>
          <w:sz w:val="20"/>
          <w:szCs w:val="20"/>
        </w:rPr>
        <w:t>1</w:t>
      </w:r>
      <w:r w:rsidRPr="00E64BCF">
        <w:rPr>
          <w:rFonts w:hint="eastAsia"/>
          <w:color w:val="auto"/>
          <w:sz w:val="20"/>
          <w:szCs w:val="20"/>
        </w:rPr>
        <w:t>･</w:t>
      </w:r>
      <w:r w:rsidRPr="00E64BCF">
        <w:rPr>
          <w:rFonts w:hint="eastAsia"/>
          <w:color w:val="auto"/>
          <w:sz w:val="20"/>
          <w:szCs w:val="20"/>
        </w:rPr>
        <w:t>2</w:t>
      </w:r>
      <w:r w:rsidRPr="00E64BCF">
        <w:rPr>
          <w:rFonts w:hint="eastAsia"/>
          <w:color w:val="auto"/>
          <w:sz w:val="20"/>
          <w:szCs w:val="20"/>
        </w:rPr>
        <w:t>記載の費用</w:t>
      </w:r>
    </w:p>
    <w:p w14:paraId="5C4B6BD3" w14:textId="77777777" w:rsidR="0084381D" w:rsidRPr="00E64BCF" w:rsidRDefault="0084381D" w:rsidP="0084381D">
      <w:pPr>
        <w:ind w:left="800" w:hangingChars="400" w:hanging="800"/>
        <w:rPr>
          <w:color w:val="auto"/>
          <w:sz w:val="20"/>
          <w:szCs w:val="20"/>
        </w:rPr>
      </w:pPr>
      <w:r w:rsidRPr="00E64BCF">
        <w:rPr>
          <w:rFonts w:hint="eastAsia"/>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6</w:t>
      </w:r>
      <w:r w:rsidRPr="00E64BCF">
        <w:rPr>
          <w:rFonts w:hint="eastAsia"/>
          <w:color w:val="auto"/>
          <w:sz w:val="20"/>
          <w:szCs w:val="20"/>
        </w:rPr>
        <w:t>）治験実施期間中に要した保険外併用療養費制度にもとづく画像診断料、検査費並びに同効薬または手技等、及びその算定に要する費用</w:t>
      </w:r>
    </w:p>
    <w:p w14:paraId="54745FA8" w14:textId="77777777" w:rsidR="0084381D" w:rsidRPr="00E64BCF" w:rsidRDefault="0084381D" w:rsidP="0084381D">
      <w:pPr>
        <w:ind w:left="800" w:hangingChars="400" w:hanging="800"/>
        <w:rPr>
          <w:color w:val="auto"/>
          <w:sz w:val="20"/>
          <w:szCs w:val="20"/>
        </w:rPr>
      </w:pPr>
      <w:r w:rsidRPr="00E64BCF">
        <w:rPr>
          <w:rFonts w:hint="eastAsia"/>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7</w:t>
      </w:r>
      <w:r w:rsidRPr="00E64BCF">
        <w:rPr>
          <w:rFonts w:hint="eastAsia"/>
          <w:color w:val="auto"/>
          <w:sz w:val="20"/>
          <w:szCs w:val="20"/>
        </w:rPr>
        <w:t>）治験実施中に要する経費の内、保険外併用療養費制度で保険給付の対象とならない第</w:t>
      </w:r>
      <w:r w:rsidRPr="00E64BCF">
        <w:rPr>
          <w:rFonts w:hint="eastAsia"/>
          <w:color w:val="auto"/>
          <w:sz w:val="20"/>
          <w:szCs w:val="20"/>
        </w:rPr>
        <w:t>6</w:t>
      </w:r>
      <w:r w:rsidRPr="00E64BCF">
        <w:rPr>
          <w:rFonts w:hint="eastAsia"/>
          <w:color w:val="auto"/>
          <w:sz w:val="20"/>
          <w:szCs w:val="20"/>
        </w:rPr>
        <w:t>号を除く経費</w:t>
      </w:r>
    </w:p>
    <w:p w14:paraId="0F86A05A" w14:textId="77777777" w:rsidR="0084381D" w:rsidRPr="00E64BCF" w:rsidRDefault="0084381D" w:rsidP="0084381D">
      <w:pPr>
        <w:spacing w:beforeLines="50" w:before="120"/>
        <w:ind w:leftChars="-50" w:left="195" w:hangingChars="150" w:hanging="300"/>
        <w:rPr>
          <w:color w:val="auto"/>
          <w:sz w:val="20"/>
          <w:szCs w:val="20"/>
        </w:rPr>
      </w:pPr>
      <w:r w:rsidRPr="00E64BCF">
        <w:rPr>
          <w:rFonts w:hint="eastAsia"/>
          <w:color w:val="auto"/>
          <w:sz w:val="20"/>
          <w:szCs w:val="20"/>
        </w:rPr>
        <w:t xml:space="preserve">　２</w:t>
      </w:r>
      <w:r w:rsidRPr="00E64BCF">
        <w:rPr>
          <w:rFonts w:hint="eastAsia"/>
          <w:color w:val="auto"/>
          <w:sz w:val="20"/>
          <w:szCs w:val="20"/>
        </w:rPr>
        <w:t xml:space="preserve"> </w:t>
      </w:r>
      <w:r w:rsidRPr="00E64BCF">
        <w:rPr>
          <w:rFonts w:hint="eastAsia"/>
          <w:color w:val="auto"/>
          <w:sz w:val="20"/>
          <w:szCs w:val="20"/>
        </w:rPr>
        <w:t>前項第</w:t>
      </w:r>
      <w:r w:rsidRPr="00E64BCF">
        <w:rPr>
          <w:rFonts w:hint="eastAsia"/>
          <w:color w:val="auto"/>
          <w:sz w:val="20"/>
          <w:szCs w:val="20"/>
        </w:rPr>
        <w:t>7</w:t>
      </w:r>
      <w:r w:rsidRPr="00E64BCF">
        <w:rPr>
          <w:rFonts w:hint="eastAsia"/>
          <w:color w:val="auto"/>
          <w:sz w:val="20"/>
          <w:szCs w:val="20"/>
        </w:rPr>
        <w:t>号については、治験申請時に乙より提出された資料を基に甲は乙に請求するものとする。</w:t>
      </w:r>
    </w:p>
    <w:p w14:paraId="3AC25AE3" w14:textId="77777777" w:rsidR="0084381D" w:rsidRPr="00E64BCF" w:rsidRDefault="0084381D" w:rsidP="0084381D">
      <w:pPr>
        <w:ind w:leftChars="100" w:left="210"/>
        <w:rPr>
          <w:color w:val="auto"/>
          <w:sz w:val="20"/>
          <w:szCs w:val="20"/>
        </w:rPr>
      </w:pPr>
      <w:r w:rsidRPr="00E64BCF">
        <w:rPr>
          <w:rFonts w:hint="eastAsia"/>
          <w:color w:val="auto"/>
          <w:sz w:val="20"/>
          <w:szCs w:val="20"/>
        </w:rPr>
        <w:t>尚、必要に応じ別途覚書を締結する。</w:t>
      </w:r>
    </w:p>
    <w:p w14:paraId="4D25872A" w14:textId="77777777" w:rsidR="0084381D" w:rsidRPr="00E64BCF" w:rsidRDefault="0084381D" w:rsidP="0084381D">
      <w:pPr>
        <w:spacing w:beforeLines="50" w:before="120"/>
        <w:ind w:leftChars="-50" w:left="195" w:hangingChars="150" w:hanging="300"/>
        <w:rPr>
          <w:color w:val="auto"/>
          <w:sz w:val="20"/>
          <w:szCs w:val="20"/>
        </w:rPr>
      </w:pPr>
      <w:r w:rsidRPr="00E64BCF">
        <w:rPr>
          <w:rFonts w:hint="eastAsia"/>
          <w:color w:val="auto"/>
          <w:sz w:val="20"/>
          <w:szCs w:val="20"/>
        </w:rPr>
        <w:t xml:space="preserve">　３</w:t>
      </w:r>
      <w:r w:rsidRPr="00E64BCF">
        <w:rPr>
          <w:rFonts w:hint="eastAsia"/>
          <w:color w:val="auto"/>
          <w:sz w:val="20"/>
          <w:szCs w:val="20"/>
        </w:rPr>
        <w:t xml:space="preserve"> </w:t>
      </w:r>
      <w:r w:rsidRPr="00E64BCF">
        <w:rPr>
          <w:rFonts w:hint="eastAsia"/>
          <w:color w:val="auto"/>
          <w:sz w:val="20"/>
          <w:szCs w:val="20"/>
        </w:rPr>
        <w:t>第</w:t>
      </w:r>
      <w:r w:rsidRPr="00E64BCF">
        <w:rPr>
          <w:color w:val="auto"/>
          <w:sz w:val="20"/>
          <w:szCs w:val="20"/>
        </w:rPr>
        <w:t>1</w:t>
      </w:r>
      <w:r w:rsidRPr="00E64BCF">
        <w:rPr>
          <w:rFonts w:hint="eastAsia"/>
          <w:color w:val="auto"/>
          <w:sz w:val="20"/>
          <w:szCs w:val="20"/>
        </w:rPr>
        <w:t>項第</w:t>
      </w:r>
      <w:r w:rsidRPr="00E64BCF">
        <w:rPr>
          <w:rFonts w:hint="eastAsia"/>
          <w:color w:val="auto"/>
          <w:sz w:val="20"/>
          <w:szCs w:val="20"/>
        </w:rPr>
        <w:t>6</w:t>
      </w:r>
      <w:r w:rsidRPr="00E64BCF">
        <w:rPr>
          <w:rFonts w:hint="eastAsia"/>
          <w:color w:val="auto"/>
          <w:sz w:val="20"/>
          <w:szCs w:val="20"/>
        </w:rPr>
        <w:t>号及び第</w:t>
      </w:r>
      <w:r w:rsidRPr="00E64BCF">
        <w:rPr>
          <w:rFonts w:hint="eastAsia"/>
          <w:color w:val="auto"/>
          <w:sz w:val="20"/>
          <w:szCs w:val="20"/>
        </w:rPr>
        <w:t>7</w:t>
      </w:r>
      <w:r w:rsidRPr="00E64BCF">
        <w:rPr>
          <w:rFonts w:hint="eastAsia"/>
          <w:color w:val="auto"/>
          <w:sz w:val="20"/>
          <w:szCs w:val="20"/>
        </w:rPr>
        <w:t>号については、保険点数１点につき</w:t>
      </w:r>
      <w:r w:rsidRPr="00E64BCF">
        <w:rPr>
          <w:color w:val="auto"/>
          <w:sz w:val="20"/>
          <w:szCs w:val="20"/>
        </w:rPr>
        <w:t>15</w:t>
      </w:r>
      <w:r w:rsidRPr="00E64BCF">
        <w:rPr>
          <w:rFonts w:hint="eastAsia"/>
          <w:color w:val="auto"/>
          <w:sz w:val="20"/>
          <w:szCs w:val="20"/>
        </w:rPr>
        <w:t>円として算定する。ただし、保険点数が設定されていない費用等については、甲の規定により算定する。</w:t>
      </w:r>
    </w:p>
    <w:p w14:paraId="33BF21C9" w14:textId="77777777" w:rsidR="0084381D" w:rsidRPr="00E64BCF" w:rsidRDefault="0084381D" w:rsidP="0084381D">
      <w:pPr>
        <w:spacing w:beforeLines="50" w:before="120"/>
        <w:ind w:leftChars="-50" w:left="195" w:hangingChars="150" w:hanging="300"/>
        <w:rPr>
          <w:color w:val="auto"/>
          <w:sz w:val="20"/>
          <w:szCs w:val="20"/>
        </w:rPr>
      </w:pPr>
      <w:r w:rsidRPr="00E64BCF">
        <w:rPr>
          <w:rFonts w:hint="eastAsia"/>
          <w:color w:val="auto"/>
          <w:sz w:val="20"/>
          <w:szCs w:val="20"/>
        </w:rPr>
        <w:t xml:space="preserve">　４</w:t>
      </w:r>
      <w:r w:rsidRPr="00E64BCF">
        <w:rPr>
          <w:rFonts w:hint="eastAsia"/>
          <w:color w:val="auto"/>
          <w:sz w:val="20"/>
          <w:szCs w:val="20"/>
        </w:rPr>
        <w:t xml:space="preserve"> </w:t>
      </w:r>
      <w:r w:rsidRPr="00E64BCF">
        <w:rPr>
          <w:rFonts w:hint="eastAsia"/>
          <w:color w:val="auto"/>
          <w:sz w:val="20"/>
          <w:szCs w:val="20"/>
        </w:rPr>
        <w:t>本条に基づき乙から甲へ支払われた費用について、原則、甲は乙に返金しないものとする。</w:t>
      </w:r>
    </w:p>
    <w:p w14:paraId="467FF974" w14:textId="77777777" w:rsidR="0084381D" w:rsidRPr="00E64BCF" w:rsidRDefault="0084381D" w:rsidP="0084381D">
      <w:pPr>
        <w:rPr>
          <w:color w:val="auto"/>
          <w:sz w:val="20"/>
          <w:szCs w:val="20"/>
        </w:rPr>
      </w:pPr>
    </w:p>
    <w:p w14:paraId="3691C463" w14:textId="77777777" w:rsidR="0084381D" w:rsidRPr="00E64BCF" w:rsidRDefault="0084381D" w:rsidP="0084381D">
      <w:pPr>
        <w:rPr>
          <w:color w:val="auto"/>
          <w:spacing w:val="14"/>
          <w:sz w:val="20"/>
          <w:szCs w:val="20"/>
        </w:rPr>
      </w:pPr>
      <w:r w:rsidRPr="00E64BCF">
        <w:rPr>
          <w:rFonts w:hint="eastAsia"/>
          <w:color w:val="auto"/>
          <w:sz w:val="20"/>
          <w:szCs w:val="20"/>
        </w:rPr>
        <w:t>第３条（ＧＣＰ等の遵守）</w:t>
      </w:r>
    </w:p>
    <w:p w14:paraId="1127DD5D" w14:textId="0676E1E3" w:rsidR="0084381D" w:rsidRPr="00E64BCF" w:rsidRDefault="0084381D" w:rsidP="0084381D">
      <w:pPr>
        <w:ind w:left="200" w:hangingChars="100" w:hanging="200"/>
        <w:rPr>
          <w:color w:val="auto"/>
          <w:spacing w:val="14"/>
          <w:sz w:val="20"/>
          <w:szCs w:val="20"/>
        </w:rPr>
      </w:pPr>
      <w:r w:rsidRPr="00E64BCF">
        <w:rPr>
          <w:rFonts w:hint="eastAsia"/>
          <w:color w:val="auto"/>
          <w:sz w:val="20"/>
          <w:szCs w:val="20"/>
        </w:rPr>
        <w:t xml:space="preserve">　　</w:t>
      </w:r>
      <w:r w:rsidRPr="00BD288C">
        <w:rPr>
          <w:rFonts w:hAnsi="メイリオ" w:hint="eastAsia"/>
          <w:color w:val="auto"/>
          <w:sz w:val="20"/>
          <w:szCs w:val="20"/>
        </w:rPr>
        <w:t>甲並びに乙</w:t>
      </w:r>
      <w:r w:rsidRPr="00BD288C">
        <w:rPr>
          <w:color w:val="auto"/>
          <w:sz w:val="20"/>
          <w:szCs w:val="20"/>
        </w:rPr>
        <w:t>(</w:t>
      </w:r>
      <w:r w:rsidRPr="00BD288C">
        <w:rPr>
          <w:rFonts w:hAnsi="メイリオ" w:hint="eastAsia"/>
          <w:color w:val="auto"/>
          <w:sz w:val="20"/>
          <w:szCs w:val="20"/>
        </w:rPr>
        <w:t>乙が丙に業務の全部又は一部を委託している場合は、乙及び丙</w:t>
      </w:r>
      <w:r w:rsidRPr="00BD288C">
        <w:rPr>
          <w:color w:val="auto"/>
          <w:sz w:val="20"/>
          <w:szCs w:val="20"/>
        </w:rPr>
        <w:t>)</w:t>
      </w:r>
      <w:r w:rsidRPr="00BD288C">
        <w:rPr>
          <w:rFonts w:hAnsi="メイリオ" w:hint="eastAsia"/>
          <w:color w:val="auto"/>
          <w:sz w:val="20"/>
          <w:szCs w:val="20"/>
        </w:rPr>
        <w:t>は治験の実施にあたり、「医薬品、医療機器等の品質、有効性及び安全性の確保等に関する法律」「医薬品、医療機器等の品質、有効性及び安全性の確保等に関する法律施行令」「医薬品、医療機器等の品質、有効性及び安全性の確保等に関する法律施行規則」及び関連通知等、並びに、医薬品にあっては厚生労働省の定めた「医薬品の臨床試験の実施の基準に関する省令」（医薬品ＧＣＰ）、医療機器にあっては「医療機器の臨床試験の実施の基準に関する省令」（医療機器ＧＣＰ）</w:t>
      </w:r>
      <w:bookmarkStart w:id="1" w:name="_Hlk502918809"/>
      <w:r w:rsidRPr="00BD288C">
        <w:rPr>
          <w:rFonts w:hAnsi="メイリオ" w:hint="eastAsia"/>
          <w:color w:val="auto"/>
          <w:sz w:val="20"/>
          <w:szCs w:val="20"/>
        </w:rPr>
        <w:t>、再生医療等製品</w:t>
      </w:r>
      <w:bookmarkEnd w:id="1"/>
      <w:r w:rsidRPr="00BD288C">
        <w:rPr>
          <w:rFonts w:hAnsi="メイリオ" w:hint="eastAsia"/>
          <w:color w:val="auto"/>
          <w:sz w:val="20"/>
          <w:szCs w:val="20"/>
        </w:rPr>
        <w:t>にあっては「再生医療等製品の臨床試験の実施の基準に関する省令」（再生医療等製品ＧＣＰ）、及び各そのガイダンス等</w:t>
      </w:r>
      <w:r w:rsidR="002B1085" w:rsidRPr="002B1085">
        <w:rPr>
          <w:rFonts w:hAnsi="メイリオ" w:hint="eastAsia"/>
          <w:color w:val="auto"/>
          <w:sz w:val="20"/>
          <w:szCs w:val="20"/>
        </w:rPr>
        <w:t>の他、医師法、医療法、</w:t>
      </w:r>
      <w:r w:rsidR="00625E2B">
        <w:rPr>
          <w:rFonts w:hAnsi="メイリオ" w:hint="eastAsia"/>
          <w:color w:val="auto"/>
          <w:sz w:val="20"/>
          <w:szCs w:val="20"/>
        </w:rPr>
        <w:t>ヘルシンキ宣言に基づく倫理的原則、適用される</w:t>
      </w:r>
      <w:r w:rsidR="00625E2B">
        <w:rPr>
          <w:rFonts w:hAnsi="メイリオ" w:hint="eastAsia"/>
          <w:color w:val="auto"/>
          <w:sz w:val="20"/>
          <w:szCs w:val="20"/>
        </w:rPr>
        <w:t>ICH</w:t>
      </w:r>
      <w:r w:rsidR="00625E2B">
        <w:rPr>
          <w:rFonts w:hAnsi="メイリオ" w:hint="eastAsia"/>
          <w:color w:val="auto"/>
          <w:sz w:val="20"/>
          <w:szCs w:val="20"/>
        </w:rPr>
        <w:t>ガイドライン</w:t>
      </w:r>
      <w:r w:rsidR="00077599">
        <w:rPr>
          <w:rFonts w:hAnsi="メイリオ" w:hint="eastAsia"/>
          <w:color w:val="auto"/>
          <w:sz w:val="20"/>
          <w:szCs w:val="20"/>
        </w:rPr>
        <w:t>、</w:t>
      </w:r>
      <w:r w:rsidR="002B1085" w:rsidRPr="002B1085">
        <w:rPr>
          <w:rFonts w:hAnsi="メイリオ" w:hint="eastAsia"/>
          <w:color w:val="auto"/>
          <w:sz w:val="20"/>
          <w:szCs w:val="20"/>
        </w:rPr>
        <w:t>個人情報保護法及びその他すべての適用される関連法令（その改正法を含む）</w:t>
      </w:r>
      <w:r w:rsidR="002B1085" w:rsidRPr="00BD288C">
        <w:rPr>
          <w:rFonts w:hAnsi="メイリオ" w:hint="eastAsia"/>
          <w:color w:val="auto"/>
          <w:sz w:val="20"/>
          <w:szCs w:val="20"/>
        </w:rPr>
        <w:t>（以下、「</w:t>
      </w:r>
      <w:r w:rsidR="002B1085" w:rsidRPr="00BD288C">
        <w:rPr>
          <w:rFonts w:hint="eastAsia"/>
          <w:color w:val="auto"/>
          <w:sz w:val="20"/>
          <w:szCs w:val="20"/>
        </w:rPr>
        <w:t>GCP</w:t>
      </w:r>
      <w:r w:rsidR="002B1085" w:rsidRPr="00BD288C">
        <w:rPr>
          <w:rFonts w:hAnsi="メイリオ" w:hint="eastAsia"/>
          <w:color w:val="auto"/>
          <w:sz w:val="20"/>
          <w:szCs w:val="20"/>
        </w:rPr>
        <w:t>等」という）</w:t>
      </w:r>
      <w:r w:rsidRPr="00BD288C">
        <w:rPr>
          <w:rFonts w:hAnsi="メイリオ" w:hint="eastAsia"/>
          <w:color w:val="auto"/>
          <w:sz w:val="20"/>
          <w:szCs w:val="20"/>
        </w:rPr>
        <w:t>を遵守するものとする。</w:t>
      </w:r>
    </w:p>
    <w:p w14:paraId="4163F2A1" w14:textId="77777777" w:rsidR="0084381D" w:rsidRPr="006215AD" w:rsidRDefault="0084381D" w:rsidP="0084381D">
      <w:pPr>
        <w:rPr>
          <w:color w:val="auto"/>
          <w:spacing w:val="14"/>
          <w:sz w:val="20"/>
          <w:szCs w:val="20"/>
        </w:rPr>
      </w:pPr>
    </w:p>
    <w:p w14:paraId="325FED05" w14:textId="77777777" w:rsidR="0084381D" w:rsidRPr="00E64BCF" w:rsidRDefault="0084381D" w:rsidP="0084381D">
      <w:pPr>
        <w:rPr>
          <w:color w:val="auto"/>
          <w:spacing w:val="14"/>
          <w:sz w:val="20"/>
          <w:szCs w:val="20"/>
        </w:rPr>
      </w:pPr>
      <w:r w:rsidRPr="00E64BCF">
        <w:rPr>
          <w:rFonts w:hint="eastAsia"/>
          <w:color w:val="auto"/>
          <w:sz w:val="20"/>
          <w:szCs w:val="20"/>
        </w:rPr>
        <w:t>第４条（通知）</w:t>
      </w:r>
    </w:p>
    <w:p w14:paraId="2514AD30" w14:textId="77777777" w:rsidR="0084381D" w:rsidRPr="00E64BCF" w:rsidRDefault="0084381D" w:rsidP="0084381D">
      <w:pPr>
        <w:ind w:left="200" w:hangingChars="100" w:hanging="200"/>
        <w:rPr>
          <w:color w:val="auto"/>
          <w:sz w:val="20"/>
          <w:szCs w:val="20"/>
        </w:rPr>
      </w:pPr>
      <w:r w:rsidRPr="00E64BCF">
        <w:rPr>
          <w:rFonts w:hint="eastAsia"/>
          <w:color w:val="auto"/>
          <w:sz w:val="20"/>
          <w:szCs w:val="20"/>
        </w:rPr>
        <w:t xml:space="preserve">　　ＧＣＰ等に従い､甲並びに乙は次の各号を含む報告義務のある事項について、所定の書式又は文書をもって、適切な時期に該当する相手に通知する。</w:t>
      </w:r>
    </w:p>
    <w:p w14:paraId="2544D225" w14:textId="77777777" w:rsidR="0084381D" w:rsidRPr="00E64BCF" w:rsidRDefault="0084381D" w:rsidP="0084381D">
      <w:pPr>
        <w:ind w:leftChars="50" w:left="705" w:hangingChars="300" w:hanging="600"/>
        <w:rPr>
          <w:color w:val="auto"/>
          <w:spacing w:val="14"/>
          <w:sz w:val="20"/>
          <w:szCs w:val="20"/>
        </w:rPr>
      </w:pP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1</w:t>
      </w:r>
      <w:r w:rsidRPr="00E64BCF">
        <w:rPr>
          <w:rFonts w:hint="eastAsia"/>
          <w:color w:val="auto"/>
          <w:sz w:val="20"/>
          <w:szCs w:val="20"/>
        </w:rPr>
        <w:t>）</w:t>
      </w:r>
      <w:r w:rsidRPr="00E64BCF">
        <w:rPr>
          <w:rFonts w:hint="eastAsia"/>
          <w:color w:val="auto"/>
          <w:spacing w:val="14"/>
          <w:sz w:val="20"/>
          <w:szCs w:val="20"/>
        </w:rPr>
        <w:t>医薬品</w:t>
      </w:r>
      <w:r w:rsidRPr="00E64BCF">
        <w:rPr>
          <w:rFonts w:hint="eastAsia"/>
          <w:color w:val="auto"/>
          <w:spacing w:val="14"/>
          <w:sz w:val="20"/>
          <w:szCs w:val="20"/>
        </w:rPr>
        <w:t>GCP</w:t>
      </w:r>
      <w:r w:rsidRPr="00E64BCF">
        <w:rPr>
          <w:rFonts w:hint="eastAsia"/>
          <w:color w:val="auto"/>
          <w:spacing w:val="14"/>
          <w:sz w:val="20"/>
          <w:szCs w:val="20"/>
        </w:rPr>
        <w:t>第</w:t>
      </w:r>
      <w:r w:rsidRPr="00E64BCF">
        <w:rPr>
          <w:rFonts w:hint="eastAsia"/>
          <w:color w:val="auto"/>
          <w:spacing w:val="14"/>
          <w:sz w:val="20"/>
          <w:szCs w:val="20"/>
        </w:rPr>
        <w:t>20</w:t>
      </w:r>
      <w:r w:rsidRPr="00E64BCF">
        <w:rPr>
          <w:rFonts w:hint="eastAsia"/>
          <w:color w:val="auto"/>
          <w:spacing w:val="14"/>
          <w:sz w:val="20"/>
          <w:szCs w:val="20"/>
        </w:rPr>
        <w:t>条第</w:t>
      </w:r>
      <w:r w:rsidRPr="00E64BCF">
        <w:rPr>
          <w:rFonts w:hint="eastAsia"/>
          <w:color w:val="auto"/>
          <w:spacing w:val="14"/>
          <w:sz w:val="20"/>
          <w:szCs w:val="20"/>
        </w:rPr>
        <w:t>2</w:t>
      </w:r>
      <w:r w:rsidRPr="00E64BCF">
        <w:rPr>
          <w:rFonts w:hint="eastAsia"/>
          <w:color w:val="auto"/>
          <w:spacing w:val="14"/>
          <w:sz w:val="20"/>
          <w:szCs w:val="20"/>
        </w:rPr>
        <w:t>項及び第</w:t>
      </w:r>
      <w:r w:rsidRPr="00E64BCF">
        <w:rPr>
          <w:rFonts w:hint="eastAsia"/>
          <w:color w:val="auto"/>
          <w:spacing w:val="14"/>
          <w:sz w:val="20"/>
          <w:szCs w:val="20"/>
        </w:rPr>
        <w:t>3</w:t>
      </w:r>
      <w:r w:rsidRPr="00E64BCF">
        <w:rPr>
          <w:rFonts w:hint="eastAsia"/>
          <w:color w:val="auto"/>
          <w:spacing w:val="14"/>
          <w:sz w:val="20"/>
          <w:szCs w:val="20"/>
        </w:rPr>
        <w:t>項、第</w:t>
      </w:r>
      <w:r w:rsidRPr="00E64BCF">
        <w:rPr>
          <w:rFonts w:hint="eastAsia"/>
          <w:color w:val="auto"/>
          <w:spacing w:val="14"/>
          <w:sz w:val="20"/>
          <w:szCs w:val="20"/>
        </w:rPr>
        <w:t>24</w:t>
      </w:r>
      <w:r w:rsidRPr="00E64BCF">
        <w:rPr>
          <w:rFonts w:hint="eastAsia"/>
          <w:color w:val="auto"/>
          <w:spacing w:val="14"/>
          <w:sz w:val="20"/>
          <w:szCs w:val="20"/>
        </w:rPr>
        <w:t>条第</w:t>
      </w:r>
      <w:r w:rsidRPr="00E64BCF">
        <w:rPr>
          <w:rFonts w:hint="eastAsia"/>
          <w:color w:val="auto"/>
          <w:spacing w:val="14"/>
          <w:sz w:val="20"/>
          <w:szCs w:val="20"/>
        </w:rPr>
        <w:t>2</w:t>
      </w:r>
      <w:r w:rsidRPr="00E64BCF">
        <w:rPr>
          <w:rFonts w:hint="eastAsia"/>
          <w:color w:val="auto"/>
          <w:spacing w:val="14"/>
          <w:sz w:val="20"/>
          <w:szCs w:val="20"/>
        </w:rPr>
        <w:t>項及び第</w:t>
      </w:r>
      <w:r w:rsidRPr="00E64BCF">
        <w:rPr>
          <w:rFonts w:hint="eastAsia"/>
          <w:color w:val="auto"/>
          <w:spacing w:val="14"/>
          <w:sz w:val="20"/>
          <w:szCs w:val="20"/>
        </w:rPr>
        <w:t>3</w:t>
      </w:r>
      <w:r w:rsidRPr="00E64BCF">
        <w:rPr>
          <w:rFonts w:hint="eastAsia"/>
          <w:color w:val="auto"/>
          <w:spacing w:val="14"/>
          <w:sz w:val="20"/>
          <w:szCs w:val="20"/>
        </w:rPr>
        <w:t>項、第</w:t>
      </w:r>
      <w:r w:rsidRPr="00E64BCF">
        <w:rPr>
          <w:rFonts w:hint="eastAsia"/>
          <w:color w:val="auto"/>
          <w:spacing w:val="14"/>
          <w:sz w:val="20"/>
          <w:szCs w:val="20"/>
        </w:rPr>
        <w:t>32</w:t>
      </w:r>
      <w:r w:rsidRPr="00E64BCF">
        <w:rPr>
          <w:rFonts w:hint="eastAsia"/>
          <w:color w:val="auto"/>
          <w:spacing w:val="14"/>
          <w:sz w:val="20"/>
          <w:szCs w:val="20"/>
        </w:rPr>
        <w:t>条第</w:t>
      </w:r>
      <w:r w:rsidRPr="00E64BCF">
        <w:rPr>
          <w:rFonts w:hint="eastAsia"/>
          <w:color w:val="auto"/>
          <w:spacing w:val="14"/>
          <w:sz w:val="20"/>
          <w:szCs w:val="20"/>
        </w:rPr>
        <w:t>6</w:t>
      </w:r>
      <w:r w:rsidRPr="00E64BCF">
        <w:rPr>
          <w:rFonts w:hint="eastAsia"/>
          <w:color w:val="auto"/>
          <w:spacing w:val="14"/>
          <w:sz w:val="20"/>
          <w:szCs w:val="20"/>
        </w:rPr>
        <w:t>項、第</w:t>
      </w:r>
      <w:r w:rsidRPr="00E64BCF">
        <w:rPr>
          <w:rFonts w:hint="eastAsia"/>
          <w:color w:val="auto"/>
          <w:spacing w:val="14"/>
          <w:sz w:val="20"/>
          <w:szCs w:val="20"/>
        </w:rPr>
        <w:t>40</w:t>
      </w:r>
      <w:r w:rsidRPr="00E64BCF">
        <w:rPr>
          <w:rFonts w:hint="eastAsia"/>
          <w:color w:val="auto"/>
          <w:spacing w:val="14"/>
          <w:sz w:val="20"/>
          <w:szCs w:val="20"/>
        </w:rPr>
        <w:t>条第</w:t>
      </w:r>
      <w:r w:rsidRPr="00E64BCF">
        <w:rPr>
          <w:rFonts w:hint="eastAsia"/>
          <w:color w:val="auto"/>
          <w:spacing w:val="14"/>
          <w:sz w:val="20"/>
          <w:szCs w:val="20"/>
        </w:rPr>
        <w:t>3</w:t>
      </w:r>
      <w:r w:rsidRPr="00E64BCF">
        <w:rPr>
          <w:rFonts w:hint="eastAsia"/>
          <w:color w:val="auto"/>
          <w:spacing w:val="14"/>
          <w:sz w:val="20"/>
          <w:szCs w:val="20"/>
        </w:rPr>
        <w:t>項及び第</w:t>
      </w:r>
      <w:r w:rsidRPr="00E64BCF">
        <w:rPr>
          <w:rFonts w:hint="eastAsia"/>
          <w:color w:val="auto"/>
          <w:spacing w:val="14"/>
          <w:sz w:val="20"/>
          <w:szCs w:val="20"/>
        </w:rPr>
        <w:t>4</w:t>
      </w:r>
      <w:r w:rsidRPr="00E64BCF">
        <w:rPr>
          <w:rFonts w:hint="eastAsia"/>
          <w:color w:val="auto"/>
          <w:spacing w:val="14"/>
          <w:sz w:val="20"/>
          <w:szCs w:val="20"/>
        </w:rPr>
        <w:t>項、第</w:t>
      </w:r>
      <w:r w:rsidRPr="00E64BCF">
        <w:rPr>
          <w:rFonts w:hint="eastAsia"/>
          <w:color w:val="auto"/>
          <w:spacing w:val="14"/>
          <w:sz w:val="20"/>
          <w:szCs w:val="20"/>
        </w:rPr>
        <w:t>48</w:t>
      </w:r>
      <w:r w:rsidRPr="00E64BCF">
        <w:rPr>
          <w:rFonts w:hint="eastAsia"/>
          <w:color w:val="auto"/>
          <w:spacing w:val="14"/>
          <w:sz w:val="20"/>
          <w:szCs w:val="20"/>
        </w:rPr>
        <w:t>条第</w:t>
      </w:r>
      <w:r w:rsidRPr="00E64BCF">
        <w:rPr>
          <w:rFonts w:hint="eastAsia"/>
          <w:color w:val="auto"/>
          <w:spacing w:val="14"/>
          <w:sz w:val="20"/>
          <w:szCs w:val="20"/>
        </w:rPr>
        <w:t>2</w:t>
      </w:r>
      <w:r w:rsidRPr="00E64BCF">
        <w:rPr>
          <w:rFonts w:hint="eastAsia"/>
          <w:color w:val="auto"/>
          <w:spacing w:val="14"/>
          <w:sz w:val="20"/>
          <w:szCs w:val="20"/>
        </w:rPr>
        <w:t>項に規定の通知</w:t>
      </w:r>
    </w:p>
    <w:p w14:paraId="5C3EA8C3" w14:textId="77777777" w:rsidR="0084381D" w:rsidRPr="00E64BCF" w:rsidRDefault="0084381D" w:rsidP="0084381D">
      <w:pPr>
        <w:ind w:leftChars="50" w:left="705" w:hangingChars="300" w:hanging="600"/>
        <w:rPr>
          <w:color w:val="auto"/>
          <w:spacing w:val="14"/>
          <w:sz w:val="20"/>
          <w:szCs w:val="20"/>
        </w:rPr>
      </w:pPr>
      <w:r w:rsidRPr="00E64BCF">
        <w:rPr>
          <w:rFonts w:hint="eastAsia"/>
          <w:color w:val="auto"/>
          <w:sz w:val="20"/>
          <w:szCs w:val="20"/>
        </w:rPr>
        <w:t xml:space="preserve"> </w:t>
      </w:r>
      <w:r w:rsidRPr="00E64BCF">
        <w:rPr>
          <w:rFonts w:hint="eastAsia"/>
          <w:color w:val="auto"/>
          <w:sz w:val="20"/>
          <w:szCs w:val="20"/>
        </w:rPr>
        <w:t>（</w:t>
      </w:r>
      <w:r w:rsidRPr="00E64BCF">
        <w:rPr>
          <w:rFonts w:hint="eastAsia"/>
          <w:color w:val="auto"/>
          <w:sz w:val="20"/>
          <w:szCs w:val="20"/>
        </w:rPr>
        <w:t>2</w:t>
      </w:r>
      <w:r w:rsidRPr="00E64BCF">
        <w:rPr>
          <w:rFonts w:hint="eastAsia"/>
          <w:color w:val="auto"/>
          <w:sz w:val="20"/>
          <w:szCs w:val="20"/>
        </w:rPr>
        <w:t>）</w:t>
      </w:r>
      <w:r w:rsidRPr="00E64BCF">
        <w:rPr>
          <w:rFonts w:hint="eastAsia"/>
          <w:color w:val="auto"/>
          <w:spacing w:val="14"/>
          <w:sz w:val="20"/>
          <w:szCs w:val="20"/>
        </w:rPr>
        <w:t>医療機器</w:t>
      </w:r>
      <w:r w:rsidRPr="00E64BCF">
        <w:rPr>
          <w:rFonts w:hint="eastAsia"/>
          <w:color w:val="auto"/>
          <w:spacing w:val="14"/>
          <w:sz w:val="20"/>
          <w:szCs w:val="20"/>
        </w:rPr>
        <w:t>GCP</w:t>
      </w:r>
      <w:r w:rsidRPr="00E64BCF">
        <w:rPr>
          <w:rFonts w:hint="eastAsia"/>
          <w:color w:val="auto"/>
          <w:spacing w:val="14"/>
          <w:sz w:val="20"/>
          <w:szCs w:val="20"/>
        </w:rPr>
        <w:t>第</w:t>
      </w:r>
      <w:r w:rsidRPr="00E64BCF">
        <w:rPr>
          <w:rFonts w:hint="eastAsia"/>
          <w:color w:val="auto"/>
          <w:spacing w:val="14"/>
          <w:sz w:val="20"/>
          <w:szCs w:val="20"/>
        </w:rPr>
        <w:t>28</w:t>
      </w:r>
      <w:r w:rsidRPr="00E64BCF">
        <w:rPr>
          <w:rFonts w:hint="eastAsia"/>
          <w:color w:val="auto"/>
          <w:spacing w:val="14"/>
          <w:sz w:val="20"/>
          <w:szCs w:val="20"/>
        </w:rPr>
        <w:t>条第</w:t>
      </w:r>
      <w:r w:rsidRPr="00E64BCF">
        <w:rPr>
          <w:rFonts w:hint="eastAsia"/>
          <w:color w:val="auto"/>
          <w:spacing w:val="14"/>
          <w:sz w:val="20"/>
          <w:szCs w:val="20"/>
        </w:rPr>
        <w:t>2</w:t>
      </w:r>
      <w:r w:rsidRPr="00E64BCF">
        <w:rPr>
          <w:rFonts w:hint="eastAsia"/>
          <w:color w:val="auto"/>
          <w:spacing w:val="14"/>
          <w:sz w:val="20"/>
          <w:szCs w:val="20"/>
        </w:rPr>
        <w:t>項及び第</w:t>
      </w:r>
      <w:r w:rsidRPr="00E64BCF">
        <w:rPr>
          <w:rFonts w:hint="eastAsia"/>
          <w:color w:val="auto"/>
          <w:spacing w:val="14"/>
          <w:sz w:val="20"/>
          <w:szCs w:val="20"/>
        </w:rPr>
        <w:t>3</w:t>
      </w:r>
      <w:r w:rsidRPr="00E64BCF">
        <w:rPr>
          <w:rFonts w:hint="eastAsia"/>
          <w:color w:val="auto"/>
          <w:spacing w:val="14"/>
          <w:sz w:val="20"/>
          <w:szCs w:val="20"/>
        </w:rPr>
        <w:t>項、第</w:t>
      </w:r>
      <w:r w:rsidRPr="00E64BCF">
        <w:rPr>
          <w:rFonts w:hint="eastAsia"/>
          <w:color w:val="auto"/>
          <w:spacing w:val="14"/>
          <w:sz w:val="20"/>
          <w:szCs w:val="20"/>
        </w:rPr>
        <w:t>32</w:t>
      </w:r>
      <w:r w:rsidRPr="00E64BCF">
        <w:rPr>
          <w:rFonts w:hint="eastAsia"/>
          <w:color w:val="auto"/>
          <w:spacing w:val="14"/>
          <w:sz w:val="20"/>
          <w:szCs w:val="20"/>
        </w:rPr>
        <w:t>条第</w:t>
      </w:r>
      <w:r w:rsidRPr="00E64BCF">
        <w:rPr>
          <w:rFonts w:hint="eastAsia"/>
          <w:color w:val="auto"/>
          <w:spacing w:val="14"/>
          <w:sz w:val="20"/>
          <w:szCs w:val="20"/>
        </w:rPr>
        <w:t>2</w:t>
      </w:r>
      <w:r w:rsidRPr="00E64BCF">
        <w:rPr>
          <w:rFonts w:hint="eastAsia"/>
          <w:color w:val="auto"/>
          <w:spacing w:val="14"/>
          <w:sz w:val="20"/>
          <w:szCs w:val="20"/>
        </w:rPr>
        <w:t>項及び第</w:t>
      </w:r>
      <w:r w:rsidRPr="00E64BCF">
        <w:rPr>
          <w:rFonts w:hint="eastAsia"/>
          <w:color w:val="auto"/>
          <w:spacing w:val="14"/>
          <w:sz w:val="20"/>
          <w:szCs w:val="20"/>
        </w:rPr>
        <w:t>3</w:t>
      </w:r>
      <w:r w:rsidRPr="00E64BCF">
        <w:rPr>
          <w:rFonts w:hint="eastAsia"/>
          <w:color w:val="auto"/>
          <w:spacing w:val="14"/>
          <w:sz w:val="20"/>
          <w:szCs w:val="20"/>
        </w:rPr>
        <w:t>項、第</w:t>
      </w:r>
      <w:r w:rsidRPr="00E64BCF">
        <w:rPr>
          <w:rFonts w:hint="eastAsia"/>
          <w:color w:val="auto"/>
          <w:spacing w:val="14"/>
          <w:sz w:val="20"/>
          <w:szCs w:val="20"/>
        </w:rPr>
        <w:t>51</w:t>
      </w:r>
      <w:r w:rsidRPr="00E64BCF">
        <w:rPr>
          <w:rFonts w:hint="eastAsia"/>
          <w:color w:val="auto"/>
          <w:spacing w:val="14"/>
          <w:sz w:val="20"/>
          <w:szCs w:val="20"/>
        </w:rPr>
        <w:t>条第</w:t>
      </w:r>
      <w:r w:rsidRPr="00E64BCF">
        <w:rPr>
          <w:rFonts w:hint="eastAsia"/>
          <w:color w:val="auto"/>
          <w:spacing w:val="14"/>
          <w:sz w:val="20"/>
          <w:szCs w:val="20"/>
        </w:rPr>
        <w:t>6</w:t>
      </w:r>
      <w:r w:rsidRPr="00E64BCF">
        <w:rPr>
          <w:rFonts w:hint="eastAsia"/>
          <w:color w:val="auto"/>
          <w:spacing w:val="14"/>
          <w:sz w:val="20"/>
          <w:szCs w:val="20"/>
        </w:rPr>
        <w:t>項、第</w:t>
      </w:r>
      <w:r w:rsidRPr="00E64BCF">
        <w:rPr>
          <w:rFonts w:hint="eastAsia"/>
          <w:color w:val="auto"/>
          <w:spacing w:val="14"/>
          <w:sz w:val="20"/>
          <w:szCs w:val="20"/>
        </w:rPr>
        <w:t>60</w:t>
      </w:r>
      <w:r w:rsidRPr="00E64BCF">
        <w:rPr>
          <w:rFonts w:hint="eastAsia"/>
          <w:color w:val="auto"/>
          <w:spacing w:val="14"/>
          <w:sz w:val="20"/>
          <w:szCs w:val="20"/>
        </w:rPr>
        <w:t>条第</w:t>
      </w:r>
      <w:r w:rsidRPr="00E64BCF">
        <w:rPr>
          <w:rFonts w:hint="eastAsia"/>
          <w:color w:val="auto"/>
          <w:spacing w:val="14"/>
          <w:sz w:val="20"/>
          <w:szCs w:val="20"/>
        </w:rPr>
        <w:t>3</w:t>
      </w:r>
      <w:r w:rsidRPr="00E64BCF">
        <w:rPr>
          <w:rFonts w:hint="eastAsia"/>
          <w:color w:val="auto"/>
          <w:spacing w:val="14"/>
          <w:sz w:val="20"/>
          <w:szCs w:val="20"/>
        </w:rPr>
        <w:t>項及び第</w:t>
      </w:r>
      <w:r w:rsidRPr="00E64BCF">
        <w:rPr>
          <w:rFonts w:hint="eastAsia"/>
          <w:color w:val="auto"/>
          <w:spacing w:val="14"/>
          <w:sz w:val="20"/>
          <w:szCs w:val="20"/>
        </w:rPr>
        <w:t>4</w:t>
      </w:r>
      <w:r w:rsidRPr="00E64BCF">
        <w:rPr>
          <w:rFonts w:hint="eastAsia"/>
          <w:color w:val="auto"/>
          <w:spacing w:val="14"/>
          <w:sz w:val="20"/>
          <w:szCs w:val="20"/>
        </w:rPr>
        <w:t>項、第</w:t>
      </w:r>
      <w:r w:rsidRPr="00E64BCF">
        <w:rPr>
          <w:rFonts w:hint="eastAsia"/>
          <w:color w:val="auto"/>
          <w:spacing w:val="14"/>
          <w:sz w:val="20"/>
          <w:szCs w:val="20"/>
        </w:rPr>
        <w:t>68</w:t>
      </w:r>
      <w:r w:rsidRPr="00E64BCF">
        <w:rPr>
          <w:rFonts w:hint="eastAsia"/>
          <w:color w:val="auto"/>
          <w:spacing w:val="14"/>
          <w:sz w:val="20"/>
          <w:szCs w:val="20"/>
        </w:rPr>
        <w:t>条第</w:t>
      </w:r>
      <w:r w:rsidRPr="00E64BCF">
        <w:rPr>
          <w:rFonts w:hint="eastAsia"/>
          <w:color w:val="auto"/>
          <w:spacing w:val="14"/>
          <w:sz w:val="20"/>
          <w:szCs w:val="20"/>
        </w:rPr>
        <w:t>2</w:t>
      </w:r>
      <w:r w:rsidRPr="00E64BCF">
        <w:rPr>
          <w:rFonts w:hint="eastAsia"/>
          <w:color w:val="auto"/>
          <w:spacing w:val="14"/>
          <w:sz w:val="20"/>
          <w:szCs w:val="20"/>
        </w:rPr>
        <w:t>項に規定の通知</w:t>
      </w:r>
    </w:p>
    <w:p w14:paraId="26E5E70E" w14:textId="495B2A06" w:rsidR="00F54CE6" w:rsidRPr="00E64BCF" w:rsidRDefault="00F54CE6" w:rsidP="00965DCA">
      <w:pPr>
        <w:ind w:leftChars="100" w:left="710" w:hangingChars="250" w:hanging="500"/>
        <w:rPr>
          <w:color w:val="auto"/>
          <w:spacing w:val="14"/>
          <w:sz w:val="20"/>
          <w:szCs w:val="20"/>
        </w:rPr>
      </w:pPr>
      <w:r w:rsidRPr="00E64BCF">
        <w:rPr>
          <w:rFonts w:hint="eastAsia"/>
          <w:color w:val="auto"/>
          <w:sz w:val="20"/>
          <w:szCs w:val="20"/>
        </w:rPr>
        <w:t>（</w:t>
      </w:r>
      <w:r>
        <w:rPr>
          <w:rFonts w:hint="eastAsia"/>
          <w:color w:val="auto"/>
          <w:sz w:val="20"/>
          <w:szCs w:val="20"/>
        </w:rPr>
        <w:t>3</w:t>
      </w:r>
      <w:r w:rsidRPr="00E64BCF">
        <w:rPr>
          <w:rFonts w:hint="eastAsia"/>
          <w:color w:val="auto"/>
          <w:sz w:val="20"/>
          <w:szCs w:val="20"/>
        </w:rPr>
        <w:t>）</w:t>
      </w:r>
      <w:r w:rsidRPr="00F54CE6">
        <w:rPr>
          <w:rFonts w:hint="eastAsia"/>
          <w:color w:val="auto"/>
          <w:spacing w:val="14"/>
          <w:sz w:val="20"/>
          <w:szCs w:val="20"/>
        </w:rPr>
        <w:t>再生医療等製品</w:t>
      </w:r>
      <w:r w:rsidRPr="00E64BCF">
        <w:rPr>
          <w:rFonts w:hint="eastAsia"/>
          <w:color w:val="auto"/>
          <w:spacing w:val="14"/>
          <w:sz w:val="20"/>
          <w:szCs w:val="20"/>
        </w:rPr>
        <w:t>GCP</w:t>
      </w:r>
      <w:r w:rsidRPr="00E64BCF">
        <w:rPr>
          <w:rFonts w:hint="eastAsia"/>
          <w:color w:val="auto"/>
          <w:spacing w:val="14"/>
          <w:sz w:val="20"/>
          <w:szCs w:val="20"/>
        </w:rPr>
        <w:t>第</w:t>
      </w:r>
      <w:r w:rsidRPr="00E64BCF">
        <w:rPr>
          <w:rFonts w:hint="eastAsia"/>
          <w:color w:val="auto"/>
          <w:spacing w:val="14"/>
          <w:sz w:val="20"/>
          <w:szCs w:val="20"/>
        </w:rPr>
        <w:t>28</w:t>
      </w:r>
      <w:r w:rsidRPr="00E64BCF">
        <w:rPr>
          <w:rFonts w:hint="eastAsia"/>
          <w:color w:val="auto"/>
          <w:spacing w:val="14"/>
          <w:sz w:val="20"/>
          <w:szCs w:val="20"/>
        </w:rPr>
        <w:t>条第</w:t>
      </w:r>
      <w:r w:rsidRPr="00E64BCF">
        <w:rPr>
          <w:rFonts w:hint="eastAsia"/>
          <w:color w:val="auto"/>
          <w:spacing w:val="14"/>
          <w:sz w:val="20"/>
          <w:szCs w:val="20"/>
        </w:rPr>
        <w:t>2</w:t>
      </w:r>
      <w:r w:rsidRPr="00E64BCF">
        <w:rPr>
          <w:rFonts w:hint="eastAsia"/>
          <w:color w:val="auto"/>
          <w:spacing w:val="14"/>
          <w:sz w:val="20"/>
          <w:szCs w:val="20"/>
        </w:rPr>
        <w:t>項及び第</w:t>
      </w:r>
      <w:r w:rsidRPr="00E64BCF">
        <w:rPr>
          <w:rFonts w:hint="eastAsia"/>
          <w:color w:val="auto"/>
          <w:spacing w:val="14"/>
          <w:sz w:val="20"/>
          <w:szCs w:val="20"/>
        </w:rPr>
        <w:t>3</w:t>
      </w:r>
      <w:r w:rsidRPr="00E64BCF">
        <w:rPr>
          <w:rFonts w:hint="eastAsia"/>
          <w:color w:val="auto"/>
          <w:spacing w:val="14"/>
          <w:sz w:val="20"/>
          <w:szCs w:val="20"/>
        </w:rPr>
        <w:t>項、第</w:t>
      </w:r>
      <w:r w:rsidRPr="00E64BCF">
        <w:rPr>
          <w:rFonts w:hint="eastAsia"/>
          <w:color w:val="auto"/>
          <w:spacing w:val="14"/>
          <w:sz w:val="20"/>
          <w:szCs w:val="20"/>
        </w:rPr>
        <w:t>32</w:t>
      </w:r>
      <w:r w:rsidRPr="00E64BCF">
        <w:rPr>
          <w:rFonts w:hint="eastAsia"/>
          <w:color w:val="auto"/>
          <w:spacing w:val="14"/>
          <w:sz w:val="20"/>
          <w:szCs w:val="20"/>
        </w:rPr>
        <w:t>条第</w:t>
      </w:r>
      <w:r w:rsidRPr="00E64BCF">
        <w:rPr>
          <w:rFonts w:hint="eastAsia"/>
          <w:color w:val="auto"/>
          <w:spacing w:val="14"/>
          <w:sz w:val="20"/>
          <w:szCs w:val="20"/>
        </w:rPr>
        <w:t>2</w:t>
      </w:r>
      <w:r w:rsidRPr="00E64BCF">
        <w:rPr>
          <w:rFonts w:hint="eastAsia"/>
          <w:color w:val="auto"/>
          <w:spacing w:val="14"/>
          <w:sz w:val="20"/>
          <w:szCs w:val="20"/>
        </w:rPr>
        <w:t>項及び第</w:t>
      </w:r>
      <w:r w:rsidRPr="00E64BCF">
        <w:rPr>
          <w:rFonts w:hint="eastAsia"/>
          <w:color w:val="auto"/>
          <w:spacing w:val="14"/>
          <w:sz w:val="20"/>
          <w:szCs w:val="20"/>
        </w:rPr>
        <w:t>3</w:t>
      </w:r>
      <w:r w:rsidRPr="00E64BCF">
        <w:rPr>
          <w:rFonts w:hint="eastAsia"/>
          <w:color w:val="auto"/>
          <w:spacing w:val="14"/>
          <w:sz w:val="20"/>
          <w:szCs w:val="20"/>
        </w:rPr>
        <w:t>項、第</w:t>
      </w:r>
      <w:r w:rsidRPr="00E64BCF">
        <w:rPr>
          <w:rFonts w:hint="eastAsia"/>
          <w:color w:val="auto"/>
          <w:spacing w:val="14"/>
          <w:sz w:val="20"/>
          <w:szCs w:val="20"/>
        </w:rPr>
        <w:t>51</w:t>
      </w:r>
      <w:r w:rsidRPr="00E64BCF">
        <w:rPr>
          <w:rFonts w:hint="eastAsia"/>
          <w:color w:val="auto"/>
          <w:spacing w:val="14"/>
          <w:sz w:val="20"/>
          <w:szCs w:val="20"/>
        </w:rPr>
        <w:t>条第</w:t>
      </w:r>
      <w:r w:rsidRPr="00E64BCF">
        <w:rPr>
          <w:rFonts w:hint="eastAsia"/>
          <w:color w:val="auto"/>
          <w:spacing w:val="14"/>
          <w:sz w:val="20"/>
          <w:szCs w:val="20"/>
        </w:rPr>
        <w:t>6</w:t>
      </w:r>
      <w:r w:rsidRPr="00E64BCF">
        <w:rPr>
          <w:rFonts w:hint="eastAsia"/>
          <w:color w:val="auto"/>
          <w:spacing w:val="14"/>
          <w:sz w:val="20"/>
          <w:szCs w:val="20"/>
        </w:rPr>
        <w:t>項、第</w:t>
      </w:r>
      <w:r w:rsidRPr="00E64BCF">
        <w:rPr>
          <w:rFonts w:hint="eastAsia"/>
          <w:color w:val="auto"/>
          <w:spacing w:val="14"/>
          <w:sz w:val="20"/>
          <w:szCs w:val="20"/>
        </w:rPr>
        <w:t>60</w:t>
      </w:r>
      <w:r w:rsidRPr="00E64BCF">
        <w:rPr>
          <w:rFonts w:hint="eastAsia"/>
          <w:color w:val="auto"/>
          <w:spacing w:val="14"/>
          <w:sz w:val="20"/>
          <w:szCs w:val="20"/>
        </w:rPr>
        <w:t>条第</w:t>
      </w:r>
      <w:r w:rsidRPr="00E64BCF">
        <w:rPr>
          <w:rFonts w:hint="eastAsia"/>
          <w:color w:val="auto"/>
          <w:spacing w:val="14"/>
          <w:sz w:val="20"/>
          <w:szCs w:val="20"/>
        </w:rPr>
        <w:t>3</w:t>
      </w:r>
      <w:r w:rsidRPr="00E64BCF">
        <w:rPr>
          <w:rFonts w:hint="eastAsia"/>
          <w:color w:val="auto"/>
          <w:spacing w:val="14"/>
          <w:sz w:val="20"/>
          <w:szCs w:val="20"/>
        </w:rPr>
        <w:t>項及び第</w:t>
      </w:r>
      <w:r w:rsidRPr="00E64BCF">
        <w:rPr>
          <w:rFonts w:hint="eastAsia"/>
          <w:color w:val="auto"/>
          <w:spacing w:val="14"/>
          <w:sz w:val="20"/>
          <w:szCs w:val="20"/>
        </w:rPr>
        <w:t>4</w:t>
      </w:r>
      <w:r w:rsidRPr="00E64BCF">
        <w:rPr>
          <w:rFonts w:hint="eastAsia"/>
          <w:color w:val="auto"/>
          <w:spacing w:val="14"/>
          <w:sz w:val="20"/>
          <w:szCs w:val="20"/>
        </w:rPr>
        <w:t>項、第</w:t>
      </w:r>
      <w:r w:rsidRPr="00E64BCF">
        <w:rPr>
          <w:rFonts w:hint="eastAsia"/>
          <w:color w:val="auto"/>
          <w:spacing w:val="14"/>
          <w:sz w:val="20"/>
          <w:szCs w:val="20"/>
        </w:rPr>
        <w:t>68</w:t>
      </w:r>
      <w:r w:rsidRPr="00E64BCF">
        <w:rPr>
          <w:rFonts w:hint="eastAsia"/>
          <w:color w:val="auto"/>
          <w:spacing w:val="14"/>
          <w:sz w:val="20"/>
          <w:szCs w:val="20"/>
        </w:rPr>
        <w:t>条第</w:t>
      </w:r>
      <w:r w:rsidRPr="00E64BCF">
        <w:rPr>
          <w:rFonts w:hint="eastAsia"/>
          <w:color w:val="auto"/>
          <w:spacing w:val="14"/>
          <w:sz w:val="20"/>
          <w:szCs w:val="20"/>
        </w:rPr>
        <w:t>2</w:t>
      </w:r>
      <w:r w:rsidRPr="00E64BCF">
        <w:rPr>
          <w:rFonts w:hint="eastAsia"/>
          <w:color w:val="auto"/>
          <w:spacing w:val="14"/>
          <w:sz w:val="20"/>
          <w:szCs w:val="20"/>
        </w:rPr>
        <w:t>項に規定の通知</w:t>
      </w:r>
    </w:p>
    <w:p w14:paraId="6ADD1A14" w14:textId="77777777" w:rsidR="0084381D" w:rsidRPr="00F54CE6" w:rsidRDefault="0084381D" w:rsidP="0084381D">
      <w:pPr>
        <w:ind w:left="912" w:hangingChars="400" w:hanging="912"/>
        <w:rPr>
          <w:color w:val="auto"/>
          <w:spacing w:val="14"/>
          <w:sz w:val="20"/>
          <w:szCs w:val="20"/>
        </w:rPr>
      </w:pPr>
    </w:p>
    <w:p w14:paraId="3F3E57EB" w14:textId="77777777" w:rsidR="0084381D" w:rsidRPr="00E64BCF" w:rsidRDefault="0084381D" w:rsidP="0084381D">
      <w:pPr>
        <w:rPr>
          <w:color w:val="auto"/>
          <w:spacing w:val="14"/>
          <w:sz w:val="20"/>
          <w:szCs w:val="20"/>
        </w:rPr>
      </w:pPr>
      <w:r w:rsidRPr="00E64BCF">
        <w:rPr>
          <w:rFonts w:hint="eastAsia"/>
          <w:color w:val="auto"/>
          <w:sz w:val="20"/>
          <w:szCs w:val="20"/>
        </w:rPr>
        <w:lastRenderedPageBreak/>
        <w:t>第５条（治験実施計画書）</w:t>
      </w:r>
    </w:p>
    <w:p w14:paraId="55BFA684" w14:textId="77777777" w:rsidR="0084381D" w:rsidRPr="00E64BCF" w:rsidRDefault="0084381D" w:rsidP="0084381D">
      <w:pPr>
        <w:ind w:leftChars="100" w:left="210"/>
        <w:rPr>
          <w:color w:val="auto"/>
          <w:spacing w:val="14"/>
          <w:sz w:val="20"/>
          <w:szCs w:val="20"/>
        </w:rPr>
      </w:pPr>
      <w:r w:rsidRPr="00E64BCF">
        <w:rPr>
          <w:color w:val="auto"/>
          <w:sz w:val="20"/>
          <w:szCs w:val="20"/>
        </w:rPr>
        <w:t xml:space="preserve">  </w:t>
      </w:r>
      <w:r w:rsidRPr="00E64BCF">
        <w:rPr>
          <w:rFonts w:hint="eastAsia"/>
          <w:color w:val="auto"/>
          <w:sz w:val="20"/>
          <w:szCs w:val="20"/>
        </w:rPr>
        <w:t>「治験実施計画書」とは、乙が作成し、第</w:t>
      </w:r>
      <w:r w:rsidRPr="00E64BCF">
        <w:rPr>
          <w:rFonts w:hint="eastAsia"/>
          <w:color w:val="auto"/>
          <w:sz w:val="20"/>
          <w:szCs w:val="20"/>
        </w:rPr>
        <w:t>1</w:t>
      </w:r>
      <w:r w:rsidRPr="00E64BCF">
        <w:rPr>
          <w:rFonts w:hint="eastAsia"/>
          <w:color w:val="auto"/>
          <w:sz w:val="20"/>
          <w:szCs w:val="20"/>
        </w:rPr>
        <w:t>条第</w:t>
      </w:r>
      <w:r w:rsidRPr="00E64BCF">
        <w:rPr>
          <w:rFonts w:hint="eastAsia"/>
          <w:color w:val="auto"/>
          <w:sz w:val="20"/>
          <w:szCs w:val="20"/>
        </w:rPr>
        <w:t>1</w:t>
      </w:r>
      <w:r w:rsidRPr="00E64BCF">
        <w:rPr>
          <w:rFonts w:hint="eastAsia"/>
          <w:color w:val="auto"/>
          <w:sz w:val="20"/>
          <w:szCs w:val="20"/>
        </w:rPr>
        <w:t>項第</w:t>
      </w:r>
      <w:r w:rsidRPr="00E64BCF">
        <w:rPr>
          <w:rFonts w:hint="eastAsia"/>
          <w:color w:val="auto"/>
          <w:sz w:val="20"/>
          <w:szCs w:val="20"/>
        </w:rPr>
        <w:t>5</w:t>
      </w:r>
      <w:r w:rsidRPr="00E64BCF">
        <w:rPr>
          <w:rFonts w:hint="eastAsia"/>
          <w:color w:val="auto"/>
          <w:sz w:val="20"/>
          <w:szCs w:val="20"/>
        </w:rPr>
        <w:t>号の責任医師がその内容と遵守について合意したもので、甲の治験審査委員会で承認を得たものをいう。</w:t>
      </w:r>
    </w:p>
    <w:p w14:paraId="3463EF1E" w14:textId="77777777" w:rsidR="0084381D" w:rsidRPr="00E64BCF" w:rsidRDefault="0084381D" w:rsidP="0084381D">
      <w:pPr>
        <w:rPr>
          <w:color w:val="auto"/>
          <w:spacing w:val="14"/>
          <w:sz w:val="20"/>
          <w:szCs w:val="20"/>
        </w:rPr>
      </w:pPr>
    </w:p>
    <w:p w14:paraId="78D93194" w14:textId="77777777" w:rsidR="0084381D" w:rsidRPr="00E64BCF" w:rsidRDefault="0084381D" w:rsidP="0084381D">
      <w:pPr>
        <w:rPr>
          <w:color w:val="auto"/>
          <w:spacing w:val="14"/>
          <w:sz w:val="20"/>
          <w:szCs w:val="20"/>
        </w:rPr>
      </w:pPr>
      <w:r w:rsidRPr="00E64BCF">
        <w:rPr>
          <w:rFonts w:hint="eastAsia"/>
          <w:color w:val="auto"/>
          <w:sz w:val="20"/>
          <w:szCs w:val="20"/>
        </w:rPr>
        <w:t>第６条（治験の実施）</w:t>
      </w:r>
    </w:p>
    <w:p w14:paraId="3F4FF93F" w14:textId="77777777" w:rsidR="0084381D" w:rsidRPr="00E64BCF" w:rsidRDefault="0084381D" w:rsidP="0084381D">
      <w:pPr>
        <w:ind w:left="200" w:hangingChars="100" w:hanging="200"/>
        <w:rPr>
          <w:color w:val="auto"/>
          <w:spacing w:val="14"/>
          <w:sz w:val="20"/>
          <w:szCs w:val="20"/>
        </w:rPr>
      </w:pPr>
      <w:r w:rsidRPr="00E64BCF">
        <w:rPr>
          <w:color w:val="auto"/>
          <w:sz w:val="20"/>
          <w:szCs w:val="20"/>
        </w:rPr>
        <w:t xml:space="preserve">  </w:t>
      </w:r>
      <w:r w:rsidRPr="00E64BCF">
        <w:rPr>
          <w:rFonts w:hint="eastAsia"/>
          <w:color w:val="auto"/>
          <w:sz w:val="20"/>
          <w:szCs w:val="20"/>
        </w:rPr>
        <w:t xml:space="preserve">　</w:t>
      </w:r>
      <w:r w:rsidRPr="00A000C0">
        <w:rPr>
          <w:rFonts w:hAnsi="メイリオ" w:hint="eastAsia"/>
          <w:color w:val="auto"/>
          <w:sz w:val="20"/>
          <w:szCs w:val="20"/>
        </w:rPr>
        <w:t>甲は、前条の「治験実施計画書」に基づき慎重かつ適正に本治験を実施する。また、「治験実施計画書」に従って適切な時期に症例報告書を作成し、乙</w:t>
      </w:r>
      <w:r w:rsidRPr="00A000C0">
        <w:rPr>
          <w:color w:val="auto"/>
          <w:sz w:val="20"/>
          <w:szCs w:val="20"/>
        </w:rPr>
        <w:t>(</w:t>
      </w:r>
      <w:r w:rsidRPr="00A000C0">
        <w:rPr>
          <w:rFonts w:hAnsi="メイリオ" w:hint="eastAsia"/>
          <w:color w:val="auto"/>
          <w:sz w:val="20"/>
          <w:szCs w:val="20"/>
        </w:rPr>
        <w:t>乙が丙に業務の全部又は一部を委託している場合は、乙又は丙</w:t>
      </w:r>
      <w:r w:rsidRPr="00A000C0">
        <w:rPr>
          <w:color w:val="auto"/>
          <w:sz w:val="20"/>
          <w:szCs w:val="20"/>
        </w:rPr>
        <w:t>)</w:t>
      </w:r>
      <w:r w:rsidRPr="00A000C0">
        <w:rPr>
          <w:rFonts w:hAnsi="メイリオ" w:hint="eastAsia"/>
          <w:color w:val="auto"/>
          <w:sz w:val="20"/>
          <w:szCs w:val="20"/>
        </w:rPr>
        <w:t>は、これを速やかに回収するものとする。</w:t>
      </w:r>
    </w:p>
    <w:p w14:paraId="7A19B0BD" w14:textId="19C47E89" w:rsidR="0084381D" w:rsidRPr="00E64BCF" w:rsidRDefault="0084381D" w:rsidP="0084381D">
      <w:pPr>
        <w:spacing w:beforeLines="50" w:before="120"/>
        <w:ind w:leftChars="-50" w:left="195" w:hangingChars="150" w:hanging="300"/>
        <w:rPr>
          <w:color w:val="auto"/>
          <w:spacing w:val="14"/>
          <w:sz w:val="20"/>
          <w:szCs w:val="20"/>
        </w:rPr>
      </w:pPr>
      <w:r w:rsidRPr="00E64BCF">
        <w:rPr>
          <w:rFonts w:hint="eastAsia"/>
          <w:color w:val="auto"/>
          <w:sz w:val="20"/>
          <w:szCs w:val="20"/>
        </w:rPr>
        <w:t xml:space="preserve">　２</w:t>
      </w:r>
      <w:r w:rsidRPr="00E64BCF">
        <w:rPr>
          <w:rFonts w:hint="eastAsia"/>
          <w:color w:val="auto"/>
          <w:sz w:val="20"/>
          <w:szCs w:val="20"/>
        </w:rPr>
        <w:t xml:space="preserve"> </w:t>
      </w:r>
      <w:r w:rsidRPr="00A000C0">
        <w:rPr>
          <w:rFonts w:hAnsi="メイリオ" w:hint="eastAsia"/>
          <w:color w:val="auto"/>
          <w:sz w:val="20"/>
          <w:szCs w:val="20"/>
        </w:rPr>
        <w:t>甲は、本治験実施過程において、治験</w:t>
      </w:r>
      <w:r w:rsidR="00776995">
        <w:rPr>
          <w:rFonts w:hAnsi="メイリオ" w:hint="eastAsia"/>
          <w:color w:val="auto"/>
          <w:sz w:val="20"/>
          <w:szCs w:val="20"/>
        </w:rPr>
        <w:t>使用</w:t>
      </w:r>
      <w:r w:rsidRPr="00A000C0">
        <w:rPr>
          <w:rFonts w:hAnsi="メイリオ" w:hint="eastAsia"/>
          <w:color w:val="auto"/>
          <w:sz w:val="20"/>
          <w:szCs w:val="20"/>
        </w:rPr>
        <w:t>薬・治験</w:t>
      </w:r>
      <w:r w:rsidR="00776995">
        <w:rPr>
          <w:rFonts w:hAnsi="メイリオ" w:hint="eastAsia"/>
          <w:color w:val="auto"/>
          <w:sz w:val="20"/>
          <w:szCs w:val="20"/>
        </w:rPr>
        <w:t>使用</w:t>
      </w:r>
      <w:r w:rsidRPr="00A000C0">
        <w:rPr>
          <w:rFonts w:hAnsi="メイリオ" w:hint="eastAsia"/>
          <w:color w:val="auto"/>
          <w:sz w:val="20"/>
          <w:szCs w:val="20"/>
        </w:rPr>
        <w:t>機器・治験</w:t>
      </w:r>
      <w:r w:rsidR="00776995">
        <w:rPr>
          <w:rFonts w:hAnsi="メイリオ" w:hint="eastAsia"/>
          <w:color w:val="auto"/>
          <w:sz w:val="20"/>
          <w:szCs w:val="20"/>
        </w:rPr>
        <w:t>使用</w:t>
      </w:r>
      <w:r w:rsidRPr="00A000C0">
        <w:rPr>
          <w:rFonts w:hAnsi="メイリオ" w:hint="eastAsia"/>
          <w:color w:val="auto"/>
          <w:sz w:val="20"/>
          <w:szCs w:val="20"/>
        </w:rPr>
        <w:t>製品に起因する好ましくない作用等の発生、または発生の可能性があると判断した場合は、速やかに適切な医学的処置を講ずるとともに、必要に応じ当該被験者の治験継続及び本治験の中止または中断等を検討し、その内容を文書で乙に報告する。</w:t>
      </w:r>
    </w:p>
    <w:p w14:paraId="469E2E1B" w14:textId="77777777" w:rsidR="0084381D" w:rsidRPr="00E64BCF" w:rsidRDefault="0084381D" w:rsidP="0084381D">
      <w:pPr>
        <w:spacing w:beforeLines="50" w:before="120"/>
        <w:ind w:leftChars="50" w:left="105"/>
        <w:rPr>
          <w:color w:val="auto"/>
          <w:spacing w:val="14"/>
          <w:sz w:val="20"/>
          <w:szCs w:val="20"/>
        </w:rPr>
      </w:pPr>
      <w:r w:rsidRPr="00E64BCF">
        <w:rPr>
          <w:rFonts w:hint="eastAsia"/>
          <w:color w:val="auto"/>
          <w:sz w:val="20"/>
          <w:szCs w:val="20"/>
        </w:rPr>
        <w:t>３</w:t>
      </w:r>
      <w:r w:rsidRPr="00E64BCF">
        <w:rPr>
          <w:rFonts w:hint="eastAsia"/>
          <w:color w:val="auto"/>
          <w:sz w:val="20"/>
          <w:szCs w:val="20"/>
        </w:rPr>
        <w:t xml:space="preserve"> </w:t>
      </w:r>
      <w:r w:rsidRPr="00E64BCF">
        <w:rPr>
          <w:rFonts w:hint="eastAsia"/>
          <w:color w:val="auto"/>
          <w:sz w:val="20"/>
          <w:szCs w:val="20"/>
        </w:rPr>
        <w:t>前項の原因等の究明にあたっては、甲及び乙互いに協力するものとする。</w:t>
      </w:r>
    </w:p>
    <w:p w14:paraId="3D5BADEE" w14:textId="77777777" w:rsidR="0084381D" w:rsidRPr="00E64BCF" w:rsidRDefault="0084381D" w:rsidP="0084381D">
      <w:pPr>
        <w:spacing w:beforeLines="50" w:before="120"/>
        <w:ind w:left="200" w:hangingChars="100" w:hanging="200"/>
        <w:rPr>
          <w:color w:val="auto"/>
          <w:spacing w:val="14"/>
          <w:sz w:val="20"/>
          <w:szCs w:val="20"/>
        </w:rPr>
      </w:pPr>
      <w:r w:rsidRPr="00E64BCF">
        <w:rPr>
          <w:color w:val="auto"/>
          <w:sz w:val="20"/>
          <w:szCs w:val="20"/>
        </w:rPr>
        <w:t xml:space="preserve"> </w:t>
      </w:r>
      <w:r w:rsidRPr="00E64BCF">
        <w:rPr>
          <w:rFonts w:hint="eastAsia"/>
          <w:color w:val="auto"/>
          <w:sz w:val="20"/>
          <w:szCs w:val="20"/>
        </w:rPr>
        <w:t>４</w:t>
      </w:r>
      <w:r w:rsidRPr="00E64BCF">
        <w:rPr>
          <w:rFonts w:hint="eastAsia"/>
          <w:color w:val="auto"/>
          <w:sz w:val="20"/>
          <w:szCs w:val="20"/>
        </w:rPr>
        <w:t xml:space="preserve"> </w:t>
      </w:r>
      <w:r w:rsidRPr="00E64BCF">
        <w:rPr>
          <w:rFonts w:hint="eastAsia"/>
          <w:color w:val="auto"/>
          <w:sz w:val="20"/>
          <w:szCs w:val="20"/>
        </w:rPr>
        <w:t>乙は、他の施設で、本治験実施中に重篤で予測できない副作用又不具合等の有害事象の発現を知ったときは、直ちに甲に連絡する。</w:t>
      </w:r>
    </w:p>
    <w:p w14:paraId="012C616D" w14:textId="77777777" w:rsidR="0084381D" w:rsidRPr="00E64BCF" w:rsidRDefault="0084381D" w:rsidP="0084381D">
      <w:pPr>
        <w:rPr>
          <w:color w:val="auto"/>
          <w:spacing w:val="14"/>
          <w:sz w:val="20"/>
          <w:szCs w:val="20"/>
        </w:rPr>
      </w:pPr>
    </w:p>
    <w:p w14:paraId="1EA23D89" w14:textId="77777777" w:rsidR="0084381D" w:rsidRPr="00E64BCF" w:rsidRDefault="0084381D" w:rsidP="0084381D">
      <w:pPr>
        <w:rPr>
          <w:i/>
          <w:color w:val="auto"/>
          <w:spacing w:val="14"/>
          <w:sz w:val="20"/>
          <w:szCs w:val="20"/>
          <w:u w:val="wave"/>
        </w:rPr>
      </w:pPr>
      <w:r w:rsidRPr="00E64BCF">
        <w:rPr>
          <w:rFonts w:hint="eastAsia"/>
          <w:color w:val="auto"/>
          <w:sz w:val="20"/>
          <w:szCs w:val="20"/>
        </w:rPr>
        <w:t>第７条（被験者の保護）</w:t>
      </w:r>
    </w:p>
    <w:p w14:paraId="511F6751" w14:textId="77777777" w:rsidR="0084381D" w:rsidRPr="00E64BCF" w:rsidRDefault="0084381D" w:rsidP="0084381D">
      <w:pPr>
        <w:ind w:left="200" w:hangingChars="100" w:hanging="200"/>
        <w:rPr>
          <w:color w:val="auto"/>
          <w:sz w:val="20"/>
          <w:szCs w:val="20"/>
        </w:rPr>
      </w:pPr>
      <w:r w:rsidRPr="00E64BCF">
        <w:rPr>
          <w:rFonts w:hint="eastAsia"/>
          <w:color w:val="auto"/>
          <w:sz w:val="20"/>
          <w:szCs w:val="20"/>
        </w:rPr>
        <w:t xml:space="preserve">　　甲及び乙</w:t>
      </w:r>
      <w:r w:rsidRPr="00E64BCF">
        <w:rPr>
          <w:color w:val="auto"/>
          <w:sz w:val="20"/>
          <w:szCs w:val="20"/>
        </w:rPr>
        <w:t>(</w:t>
      </w:r>
      <w:r w:rsidRPr="00E64BCF">
        <w:rPr>
          <w:rFonts w:hint="eastAsia"/>
          <w:color w:val="auto"/>
          <w:sz w:val="20"/>
          <w:szCs w:val="20"/>
        </w:rPr>
        <w:t>乙が丙に業務の全部又は一部を委託している場合は、乙並びに丙</w:t>
      </w:r>
      <w:r w:rsidRPr="00E64BCF">
        <w:rPr>
          <w:color w:val="auto"/>
          <w:sz w:val="20"/>
          <w:szCs w:val="20"/>
        </w:rPr>
        <w:t>)</w:t>
      </w:r>
      <w:r w:rsidRPr="00E64BCF">
        <w:rPr>
          <w:rFonts w:hint="eastAsia"/>
          <w:color w:val="auto"/>
          <w:sz w:val="20"/>
          <w:szCs w:val="20"/>
        </w:rPr>
        <w:t>は、本治験の実施にあたり、被験者の人権及び福祉を十分に考慮し、治験内容等の十分な説明のもと被験者の自由意思による同意を文書で得るものとする。また、被験者の安全性並びに</w:t>
      </w:r>
      <w:r w:rsidR="00776995">
        <w:rPr>
          <w:rFonts w:hint="eastAsia"/>
          <w:color w:val="auto"/>
          <w:sz w:val="20"/>
          <w:szCs w:val="20"/>
        </w:rPr>
        <w:t>個人情報及び</w:t>
      </w:r>
      <w:r w:rsidRPr="00E64BCF">
        <w:rPr>
          <w:rFonts w:hint="eastAsia"/>
          <w:color w:val="auto"/>
          <w:sz w:val="20"/>
          <w:szCs w:val="20"/>
        </w:rPr>
        <w:t>プライバシーに悪影響を及ぼす恐れのある行為は、同意の有無に係わらずこれを行わないものとする。</w:t>
      </w:r>
    </w:p>
    <w:p w14:paraId="3CCB7CC2" w14:textId="77777777" w:rsidR="0084381D" w:rsidRPr="00E64BCF" w:rsidRDefault="0084381D" w:rsidP="0084381D">
      <w:pPr>
        <w:spacing w:beforeLines="50" w:before="120"/>
        <w:ind w:leftChars="-50" w:left="195" w:hangingChars="150" w:hanging="300"/>
        <w:rPr>
          <w:i/>
          <w:color w:val="auto"/>
          <w:spacing w:val="14"/>
          <w:sz w:val="20"/>
          <w:szCs w:val="20"/>
          <w:u w:val="wave"/>
        </w:rPr>
      </w:pPr>
      <w:r w:rsidRPr="00E64BCF">
        <w:rPr>
          <w:rFonts w:hint="eastAsia"/>
          <w:color w:val="auto"/>
          <w:sz w:val="20"/>
          <w:szCs w:val="20"/>
        </w:rPr>
        <w:t xml:space="preserve">　２</w:t>
      </w:r>
      <w:r w:rsidRPr="00E64BCF">
        <w:rPr>
          <w:rFonts w:hint="eastAsia"/>
          <w:color w:val="auto"/>
          <w:sz w:val="20"/>
          <w:szCs w:val="20"/>
        </w:rPr>
        <w:t xml:space="preserve"> </w:t>
      </w:r>
      <w:r w:rsidRPr="00E64BCF">
        <w:rPr>
          <w:rFonts w:hint="eastAsia"/>
          <w:color w:val="auto"/>
          <w:sz w:val="20"/>
          <w:szCs w:val="20"/>
        </w:rPr>
        <w:t>被験者となるべき者が同意の能力を欠くこと等により同意を得ることが困難な場合は、代諾者より同意を文書で得るものとする。</w:t>
      </w:r>
    </w:p>
    <w:p w14:paraId="657DF70A" w14:textId="77777777" w:rsidR="0084381D" w:rsidRPr="00E64BCF" w:rsidRDefault="0084381D" w:rsidP="0084381D">
      <w:pPr>
        <w:spacing w:beforeLines="50" w:before="120"/>
        <w:ind w:left="200" w:hangingChars="100" w:hanging="200"/>
        <w:rPr>
          <w:dstrike/>
          <w:color w:val="auto"/>
          <w:sz w:val="20"/>
          <w:szCs w:val="20"/>
        </w:rPr>
      </w:pPr>
      <w:r w:rsidRPr="00E64BCF">
        <w:rPr>
          <w:rFonts w:hint="eastAsia"/>
          <w:color w:val="auto"/>
          <w:sz w:val="20"/>
          <w:szCs w:val="20"/>
        </w:rPr>
        <w:t xml:space="preserve"> </w:t>
      </w:r>
      <w:r w:rsidRPr="00E64BCF">
        <w:rPr>
          <w:rFonts w:hint="eastAsia"/>
          <w:color w:val="auto"/>
          <w:sz w:val="20"/>
          <w:szCs w:val="20"/>
        </w:rPr>
        <w:t>３</w:t>
      </w:r>
      <w:r w:rsidRPr="00E64BCF">
        <w:rPr>
          <w:rFonts w:hint="eastAsia"/>
          <w:color w:val="auto"/>
          <w:sz w:val="20"/>
          <w:szCs w:val="20"/>
        </w:rPr>
        <w:t xml:space="preserve"> </w:t>
      </w:r>
      <w:r w:rsidRPr="00E64BCF">
        <w:rPr>
          <w:rFonts w:hint="eastAsia"/>
          <w:color w:val="auto"/>
          <w:sz w:val="20"/>
          <w:szCs w:val="20"/>
        </w:rPr>
        <w:t>甲及び乙</w:t>
      </w:r>
      <w:r w:rsidRPr="00E64BCF">
        <w:rPr>
          <w:color w:val="auto"/>
          <w:sz w:val="20"/>
          <w:szCs w:val="20"/>
        </w:rPr>
        <w:t>(</w:t>
      </w:r>
      <w:r w:rsidRPr="00E64BCF">
        <w:rPr>
          <w:rFonts w:hint="eastAsia"/>
          <w:color w:val="auto"/>
          <w:sz w:val="20"/>
          <w:szCs w:val="20"/>
        </w:rPr>
        <w:t>乙が丙に業務の全部又は一部を委託している場合は、乙並びに丙</w:t>
      </w:r>
      <w:r w:rsidRPr="00E64BCF">
        <w:rPr>
          <w:color w:val="auto"/>
          <w:sz w:val="20"/>
          <w:szCs w:val="20"/>
        </w:rPr>
        <w:t>)</w:t>
      </w:r>
      <w:r w:rsidRPr="00E64BCF">
        <w:rPr>
          <w:rFonts w:hint="eastAsia"/>
          <w:color w:val="auto"/>
          <w:sz w:val="20"/>
          <w:szCs w:val="20"/>
        </w:rPr>
        <w:t>は、前項を随時確認するものとする。</w:t>
      </w:r>
    </w:p>
    <w:p w14:paraId="2C7B2F4C" w14:textId="77777777" w:rsidR="0084381D" w:rsidRPr="00E64BCF" w:rsidRDefault="0084381D" w:rsidP="0084381D">
      <w:pPr>
        <w:rPr>
          <w:color w:val="auto"/>
          <w:sz w:val="20"/>
          <w:szCs w:val="20"/>
        </w:rPr>
      </w:pPr>
    </w:p>
    <w:p w14:paraId="0CD24955" w14:textId="77777777" w:rsidR="0084381D" w:rsidRPr="00E64BCF" w:rsidRDefault="0084381D" w:rsidP="0084381D">
      <w:pPr>
        <w:rPr>
          <w:color w:val="auto"/>
          <w:sz w:val="20"/>
          <w:szCs w:val="20"/>
        </w:rPr>
      </w:pPr>
      <w:r w:rsidRPr="00E64BCF">
        <w:rPr>
          <w:rFonts w:hint="eastAsia"/>
          <w:color w:val="auto"/>
          <w:sz w:val="20"/>
          <w:szCs w:val="20"/>
        </w:rPr>
        <w:t>第８条（治験</w:t>
      </w:r>
      <w:r w:rsidR="00776995">
        <w:rPr>
          <w:rFonts w:hint="eastAsia"/>
          <w:color w:val="auto"/>
          <w:sz w:val="20"/>
          <w:szCs w:val="20"/>
        </w:rPr>
        <w:t>使用</w:t>
      </w:r>
      <w:r w:rsidRPr="00E64BCF">
        <w:rPr>
          <w:rFonts w:hint="eastAsia"/>
          <w:color w:val="auto"/>
          <w:sz w:val="20"/>
          <w:szCs w:val="20"/>
        </w:rPr>
        <w:t>薬</w:t>
      </w:r>
      <w:r>
        <w:rPr>
          <w:rFonts w:hint="eastAsia"/>
          <w:color w:val="auto"/>
          <w:sz w:val="20"/>
          <w:szCs w:val="20"/>
        </w:rPr>
        <w:t>等</w:t>
      </w:r>
      <w:r w:rsidRPr="00E64BCF">
        <w:rPr>
          <w:rFonts w:hint="eastAsia"/>
          <w:color w:val="auto"/>
          <w:sz w:val="20"/>
          <w:szCs w:val="20"/>
        </w:rPr>
        <w:t>の管理等）</w:t>
      </w:r>
    </w:p>
    <w:p w14:paraId="7A5409BB" w14:textId="77777777" w:rsidR="0084381D" w:rsidRPr="00A83A2A" w:rsidRDefault="0084381D" w:rsidP="0084381D">
      <w:pPr>
        <w:ind w:leftChars="100" w:left="210" w:firstLineChars="100" w:firstLine="200"/>
        <w:rPr>
          <w:color w:val="auto"/>
          <w:sz w:val="20"/>
          <w:szCs w:val="20"/>
        </w:rPr>
      </w:pPr>
      <w:r w:rsidRPr="00A83A2A">
        <w:rPr>
          <w:rFonts w:hint="eastAsia"/>
          <w:color w:val="auto"/>
          <w:sz w:val="20"/>
          <w:szCs w:val="20"/>
        </w:rPr>
        <w:t>甲は、乙より提供の治験</w:t>
      </w:r>
      <w:r w:rsidR="00776995">
        <w:rPr>
          <w:rFonts w:hint="eastAsia"/>
          <w:color w:val="auto"/>
          <w:sz w:val="20"/>
          <w:szCs w:val="20"/>
        </w:rPr>
        <w:t>使用</w:t>
      </w:r>
      <w:r w:rsidRPr="00A83A2A">
        <w:rPr>
          <w:rFonts w:hint="eastAsia"/>
          <w:color w:val="auto"/>
          <w:sz w:val="20"/>
          <w:szCs w:val="20"/>
        </w:rPr>
        <w:t>薬</w:t>
      </w:r>
      <w:r>
        <w:rPr>
          <w:rFonts w:hint="eastAsia"/>
          <w:color w:val="auto"/>
          <w:sz w:val="20"/>
          <w:szCs w:val="20"/>
        </w:rPr>
        <w:t>、</w:t>
      </w:r>
      <w:r w:rsidRPr="00A83A2A">
        <w:rPr>
          <w:rFonts w:hint="eastAsia"/>
          <w:color w:val="auto"/>
          <w:sz w:val="20"/>
          <w:szCs w:val="20"/>
        </w:rPr>
        <w:t>治験</w:t>
      </w:r>
      <w:r w:rsidR="00776995">
        <w:rPr>
          <w:rFonts w:hint="eastAsia"/>
          <w:color w:val="auto"/>
          <w:sz w:val="20"/>
          <w:szCs w:val="20"/>
        </w:rPr>
        <w:t>使用</w:t>
      </w:r>
      <w:r w:rsidRPr="00A83A2A">
        <w:rPr>
          <w:rFonts w:hint="eastAsia"/>
          <w:color w:val="auto"/>
          <w:sz w:val="20"/>
          <w:szCs w:val="20"/>
        </w:rPr>
        <w:t>機器</w:t>
      </w:r>
      <w:r>
        <w:rPr>
          <w:rFonts w:hAnsi="メイリオ" w:hint="eastAsia"/>
          <w:color w:val="auto"/>
          <w:sz w:val="20"/>
          <w:szCs w:val="20"/>
        </w:rPr>
        <w:t>、</w:t>
      </w:r>
      <w:r w:rsidRPr="00A83A2A">
        <w:rPr>
          <w:rFonts w:hAnsi="メイリオ" w:hint="eastAsia"/>
          <w:color w:val="auto"/>
          <w:sz w:val="20"/>
          <w:szCs w:val="20"/>
        </w:rPr>
        <w:t>治験</w:t>
      </w:r>
      <w:r w:rsidR="00776995">
        <w:rPr>
          <w:rFonts w:hAnsi="メイリオ" w:hint="eastAsia"/>
          <w:color w:val="auto"/>
          <w:sz w:val="20"/>
          <w:szCs w:val="20"/>
        </w:rPr>
        <w:t>使用</w:t>
      </w:r>
      <w:r w:rsidRPr="00A83A2A">
        <w:rPr>
          <w:rFonts w:hAnsi="メイリオ" w:hint="eastAsia"/>
          <w:color w:val="auto"/>
          <w:sz w:val="20"/>
          <w:szCs w:val="20"/>
        </w:rPr>
        <w:t>製品</w:t>
      </w:r>
      <w:r w:rsidRPr="00A83A2A">
        <w:rPr>
          <w:rFonts w:hint="eastAsia"/>
          <w:color w:val="auto"/>
          <w:sz w:val="20"/>
          <w:szCs w:val="20"/>
        </w:rPr>
        <w:t>等を本治験以外に使用しないものとする。</w:t>
      </w:r>
    </w:p>
    <w:p w14:paraId="0506528F" w14:textId="30D770EA" w:rsidR="0084381D" w:rsidRPr="00A83A2A" w:rsidRDefault="0084381D" w:rsidP="0084381D">
      <w:pPr>
        <w:spacing w:beforeLines="50" w:before="120"/>
        <w:ind w:leftChars="50" w:left="205" w:hangingChars="50" w:hanging="100"/>
        <w:rPr>
          <w:color w:val="auto"/>
          <w:sz w:val="20"/>
          <w:szCs w:val="20"/>
        </w:rPr>
      </w:pPr>
      <w:r w:rsidRPr="00A83A2A">
        <w:rPr>
          <w:rFonts w:hint="eastAsia"/>
          <w:color w:val="auto"/>
          <w:sz w:val="20"/>
          <w:szCs w:val="20"/>
        </w:rPr>
        <w:t>２</w:t>
      </w:r>
      <w:r w:rsidRPr="00A83A2A">
        <w:rPr>
          <w:rFonts w:hint="eastAsia"/>
          <w:color w:val="auto"/>
          <w:sz w:val="20"/>
          <w:szCs w:val="20"/>
        </w:rPr>
        <w:t xml:space="preserve"> </w:t>
      </w:r>
      <w:r w:rsidRPr="00A83A2A">
        <w:rPr>
          <w:rFonts w:hint="eastAsia"/>
          <w:color w:val="auto"/>
          <w:sz w:val="20"/>
          <w:szCs w:val="20"/>
        </w:rPr>
        <w:t>甲は、治験薬・治験機器</w:t>
      </w:r>
      <w:r w:rsidRPr="00A83A2A">
        <w:rPr>
          <w:rFonts w:hAnsi="メイリオ" w:hint="eastAsia"/>
          <w:color w:val="auto"/>
          <w:sz w:val="20"/>
          <w:szCs w:val="20"/>
        </w:rPr>
        <w:t>・治験製品</w:t>
      </w:r>
      <w:r w:rsidRPr="00A83A2A">
        <w:rPr>
          <w:rFonts w:hint="eastAsia"/>
          <w:color w:val="auto"/>
          <w:sz w:val="20"/>
          <w:szCs w:val="20"/>
        </w:rPr>
        <w:t>管理者を定め、保管、管理等を</w:t>
      </w:r>
      <w:r w:rsidR="00F54CE6">
        <w:rPr>
          <w:rFonts w:hint="eastAsia"/>
          <w:color w:val="auto"/>
          <w:sz w:val="20"/>
          <w:szCs w:val="20"/>
        </w:rPr>
        <w:t>医薬品</w:t>
      </w:r>
      <w:r w:rsidR="00776995">
        <w:rPr>
          <w:rFonts w:hint="eastAsia"/>
          <w:color w:val="auto"/>
          <w:sz w:val="20"/>
          <w:szCs w:val="20"/>
        </w:rPr>
        <w:t>GCP16</w:t>
      </w:r>
      <w:r w:rsidR="00776995">
        <w:rPr>
          <w:rFonts w:hint="eastAsia"/>
          <w:color w:val="auto"/>
          <w:sz w:val="20"/>
          <w:szCs w:val="20"/>
        </w:rPr>
        <w:t>条並びに</w:t>
      </w:r>
      <w:r w:rsidR="00776995">
        <w:rPr>
          <w:rFonts w:hint="eastAsia"/>
          <w:color w:val="auto"/>
          <w:sz w:val="20"/>
          <w:szCs w:val="20"/>
        </w:rPr>
        <w:t>17</w:t>
      </w:r>
      <w:r w:rsidR="00776995">
        <w:rPr>
          <w:rFonts w:hint="eastAsia"/>
          <w:color w:val="auto"/>
          <w:sz w:val="20"/>
          <w:szCs w:val="20"/>
        </w:rPr>
        <w:t>条</w:t>
      </w:r>
      <w:r w:rsidR="00F54CE6">
        <w:rPr>
          <w:rFonts w:hint="eastAsia"/>
          <w:color w:val="auto"/>
          <w:sz w:val="20"/>
          <w:szCs w:val="20"/>
        </w:rPr>
        <w:t>、医療機器</w:t>
      </w:r>
      <w:r w:rsidR="00F54CE6">
        <w:rPr>
          <w:rFonts w:hint="eastAsia"/>
          <w:color w:val="auto"/>
          <w:sz w:val="20"/>
          <w:szCs w:val="20"/>
        </w:rPr>
        <w:t>GCP24</w:t>
      </w:r>
      <w:r w:rsidR="00F54CE6">
        <w:rPr>
          <w:rFonts w:hint="eastAsia"/>
          <w:color w:val="auto"/>
          <w:sz w:val="20"/>
          <w:szCs w:val="20"/>
        </w:rPr>
        <w:t>条並びに</w:t>
      </w:r>
      <w:r w:rsidR="00F54CE6">
        <w:rPr>
          <w:rFonts w:hint="eastAsia"/>
          <w:color w:val="auto"/>
          <w:sz w:val="20"/>
          <w:szCs w:val="20"/>
        </w:rPr>
        <w:t>25</w:t>
      </w:r>
      <w:r w:rsidR="00F54CE6">
        <w:rPr>
          <w:rFonts w:hint="eastAsia"/>
          <w:color w:val="auto"/>
          <w:sz w:val="20"/>
          <w:szCs w:val="20"/>
        </w:rPr>
        <w:t>条、再生医療</w:t>
      </w:r>
      <w:r w:rsidR="00F54CE6">
        <w:rPr>
          <w:rFonts w:hint="eastAsia"/>
          <w:color w:val="auto"/>
          <w:sz w:val="20"/>
          <w:szCs w:val="20"/>
        </w:rPr>
        <w:t>GCP24</w:t>
      </w:r>
      <w:r w:rsidR="00F54CE6">
        <w:rPr>
          <w:rFonts w:hint="eastAsia"/>
          <w:color w:val="auto"/>
          <w:sz w:val="20"/>
          <w:szCs w:val="20"/>
        </w:rPr>
        <w:t>条並びに</w:t>
      </w:r>
      <w:r w:rsidR="00F54CE6">
        <w:rPr>
          <w:rFonts w:hint="eastAsia"/>
          <w:color w:val="auto"/>
          <w:sz w:val="20"/>
          <w:szCs w:val="20"/>
        </w:rPr>
        <w:t>25</w:t>
      </w:r>
      <w:r w:rsidR="00F54CE6">
        <w:rPr>
          <w:rFonts w:hint="eastAsia"/>
          <w:color w:val="auto"/>
          <w:sz w:val="20"/>
          <w:szCs w:val="20"/>
        </w:rPr>
        <w:t>条、</w:t>
      </w:r>
      <w:r w:rsidR="00776995">
        <w:rPr>
          <w:rFonts w:hint="eastAsia"/>
          <w:color w:val="auto"/>
          <w:sz w:val="20"/>
          <w:szCs w:val="20"/>
        </w:rPr>
        <w:t>及び</w:t>
      </w:r>
      <w:r w:rsidRPr="00A83A2A">
        <w:rPr>
          <w:rFonts w:hint="eastAsia"/>
          <w:color w:val="auto"/>
          <w:sz w:val="20"/>
          <w:szCs w:val="20"/>
        </w:rPr>
        <w:t>乙の作成した管理に関する手順書に従い適切に管理する。</w:t>
      </w:r>
    </w:p>
    <w:p w14:paraId="5E99E2BB" w14:textId="15131A99" w:rsidR="0084381D" w:rsidRPr="00A83A2A" w:rsidRDefault="0084381D" w:rsidP="0084381D">
      <w:pPr>
        <w:spacing w:beforeLines="50" w:before="120"/>
        <w:ind w:leftChars="50" w:left="205" w:hangingChars="50" w:hanging="100"/>
        <w:rPr>
          <w:color w:val="auto"/>
          <w:sz w:val="20"/>
          <w:szCs w:val="20"/>
        </w:rPr>
      </w:pPr>
      <w:r w:rsidRPr="00A83A2A">
        <w:rPr>
          <w:rFonts w:hint="eastAsia"/>
          <w:color w:val="auto"/>
          <w:sz w:val="20"/>
          <w:szCs w:val="20"/>
        </w:rPr>
        <w:t>３</w:t>
      </w:r>
      <w:r w:rsidRPr="00A83A2A">
        <w:rPr>
          <w:rFonts w:hint="eastAsia"/>
          <w:color w:val="auto"/>
          <w:sz w:val="20"/>
          <w:szCs w:val="20"/>
        </w:rPr>
        <w:t xml:space="preserve"> </w:t>
      </w:r>
      <w:r w:rsidRPr="00A83A2A">
        <w:rPr>
          <w:rFonts w:hint="eastAsia"/>
          <w:color w:val="auto"/>
          <w:sz w:val="20"/>
          <w:szCs w:val="20"/>
        </w:rPr>
        <w:t>乙</w:t>
      </w:r>
      <w:r w:rsidRPr="00A83A2A">
        <w:rPr>
          <w:color w:val="auto"/>
          <w:sz w:val="20"/>
          <w:szCs w:val="20"/>
        </w:rPr>
        <w:t>(</w:t>
      </w:r>
      <w:r w:rsidRPr="00A83A2A">
        <w:rPr>
          <w:rFonts w:hint="eastAsia"/>
          <w:color w:val="auto"/>
          <w:sz w:val="20"/>
          <w:szCs w:val="20"/>
        </w:rPr>
        <w:t>乙が丙に業務の全部又は一部を委託している場合は、乙又は丙</w:t>
      </w:r>
      <w:r w:rsidRPr="00A83A2A">
        <w:rPr>
          <w:color w:val="auto"/>
          <w:sz w:val="20"/>
          <w:szCs w:val="20"/>
        </w:rPr>
        <w:t>)</w:t>
      </w:r>
      <w:r w:rsidRPr="00A83A2A">
        <w:rPr>
          <w:rFonts w:hint="eastAsia"/>
          <w:color w:val="auto"/>
          <w:sz w:val="20"/>
          <w:szCs w:val="20"/>
        </w:rPr>
        <w:t>は、治験終了後、</w:t>
      </w:r>
      <w:r w:rsidR="004078EA">
        <w:rPr>
          <w:rFonts w:hint="eastAsia"/>
          <w:color w:val="auto"/>
          <w:sz w:val="20"/>
          <w:szCs w:val="20"/>
        </w:rPr>
        <w:t>本</w:t>
      </w:r>
      <w:r w:rsidR="00077599">
        <w:rPr>
          <w:rFonts w:hint="eastAsia"/>
          <w:color w:val="auto"/>
          <w:sz w:val="20"/>
          <w:szCs w:val="20"/>
        </w:rPr>
        <w:t>条第</w:t>
      </w:r>
      <w:r w:rsidR="00077599">
        <w:rPr>
          <w:rFonts w:hint="eastAsia"/>
          <w:color w:val="auto"/>
          <w:sz w:val="20"/>
          <w:szCs w:val="20"/>
        </w:rPr>
        <w:t>1</w:t>
      </w:r>
      <w:r w:rsidR="00077599">
        <w:rPr>
          <w:rFonts w:hint="eastAsia"/>
          <w:color w:val="auto"/>
          <w:sz w:val="20"/>
          <w:szCs w:val="20"/>
        </w:rPr>
        <w:t>項の</w:t>
      </w:r>
      <w:r w:rsidRPr="00A83A2A">
        <w:rPr>
          <w:rFonts w:hint="eastAsia"/>
          <w:color w:val="auto"/>
          <w:sz w:val="20"/>
          <w:szCs w:val="20"/>
        </w:rPr>
        <w:t>当該治験の治験</w:t>
      </w:r>
      <w:r w:rsidR="00776995">
        <w:rPr>
          <w:rFonts w:hint="eastAsia"/>
          <w:color w:val="auto"/>
          <w:sz w:val="20"/>
          <w:szCs w:val="20"/>
        </w:rPr>
        <w:t>使用</w:t>
      </w:r>
      <w:r w:rsidRPr="00A83A2A">
        <w:rPr>
          <w:rFonts w:hint="eastAsia"/>
          <w:color w:val="auto"/>
          <w:sz w:val="20"/>
          <w:szCs w:val="20"/>
        </w:rPr>
        <w:t>薬・治験</w:t>
      </w:r>
      <w:r w:rsidR="00776995">
        <w:rPr>
          <w:rFonts w:hint="eastAsia"/>
          <w:color w:val="auto"/>
          <w:sz w:val="20"/>
          <w:szCs w:val="20"/>
        </w:rPr>
        <w:t>使用</w:t>
      </w:r>
      <w:r w:rsidRPr="00A83A2A">
        <w:rPr>
          <w:rFonts w:hint="eastAsia"/>
          <w:color w:val="auto"/>
          <w:sz w:val="20"/>
          <w:szCs w:val="20"/>
        </w:rPr>
        <w:t>機器</w:t>
      </w:r>
      <w:r w:rsidRPr="00A83A2A">
        <w:rPr>
          <w:rFonts w:hAnsi="メイリオ" w:hint="eastAsia"/>
          <w:color w:val="auto"/>
          <w:sz w:val="20"/>
          <w:szCs w:val="20"/>
        </w:rPr>
        <w:t>・治験</w:t>
      </w:r>
      <w:r w:rsidR="00776995">
        <w:rPr>
          <w:rFonts w:hAnsi="メイリオ" w:hint="eastAsia"/>
          <w:color w:val="auto"/>
          <w:sz w:val="20"/>
          <w:szCs w:val="20"/>
        </w:rPr>
        <w:t>使用</w:t>
      </w:r>
      <w:r w:rsidRPr="00A83A2A">
        <w:rPr>
          <w:rFonts w:hAnsi="メイリオ" w:hint="eastAsia"/>
          <w:color w:val="auto"/>
          <w:sz w:val="20"/>
          <w:szCs w:val="20"/>
        </w:rPr>
        <w:t>製品</w:t>
      </w:r>
      <w:r w:rsidRPr="00A83A2A">
        <w:rPr>
          <w:rFonts w:hint="eastAsia"/>
          <w:color w:val="auto"/>
          <w:sz w:val="20"/>
          <w:szCs w:val="20"/>
        </w:rPr>
        <w:t>等を速やかに回収する</w:t>
      </w:r>
      <w:r w:rsidRPr="00A83A2A">
        <w:rPr>
          <w:rFonts w:hAnsi="メイリオ" w:hint="eastAsia"/>
          <w:color w:val="auto"/>
          <w:sz w:val="20"/>
          <w:szCs w:val="20"/>
        </w:rPr>
        <w:t>ものとする</w:t>
      </w:r>
      <w:r w:rsidRPr="00A83A2A">
        <w:rPr>
          <w:rFonts w:hint="eastAsia"/>
          <w:color w:val="auto"/>
          <w:sz w:val="20"/>
          <w:szCs w:val="20"/>
        </w:rPr>
        <w:t>。</w:t>
      </w:r>
    </w:p>
    <w:p w14:paraId="509C1545" w14:textId="77777777" w:rsidR="0084381D" w:rsidRPr="00E64BCF" w:rsidRDefault="0084381D" w:rsidP="0084381D">
      <w:pPr>
        <w:rPr>
          <w:color w:val="auto"/>
          <w:sz w:val="20"/>
          <w:szCs w:val="20"/>
        </w:rPr>
      </w:pPr>
    </w:p>
    <w:p w14:paraId="0D8D3B00" w14:textId="77777777" w:rsidR="00F54CE6" w:rsidRDefault="00F54CE6">
      <w:pPr>
        <w:widowControl/>
        <w:suppressAutoHyphens w:val="0"/>
        <w:wordWrap/>
        <w:adjustRightInd/>
        <w:textAlignment w:val="auto"/>
        <w:rPr>
          <w:color w:val="auto"/>
          <w:sz w:val="20"/>
          <w:szCs w:val="20"/>
        </w:rPr>
      </w:pPr>
      <w:r>
        <w:rPr>
          <w:color w:val="auto"/>
          <w:sz w:val="20"/>
          <w:szCs w:val="20"/>
        </w:rPr>
        <w:br w:type="page"/>
      </w:r>
    </w:p>
    <w:p w14:paraId="0EE8E324" w14:textId="54139022" w:rsidR="0084381D" w:rsidRPr="00E64BCF" w:rsidRDefault="0084381D" w:rsidP="0084381D">
      <w:pPr>
        <w:rPr>
          <w:color w:val="auto"/>
          <w:spacing w:val="14"/>
          <w:sz w:val="20"/>
          <w:szCs w:val="20"/>
        </w:rPr>
      </w:pPr>
      <w:r w:rsidRPr="00E64BCF">
        <w:rPr>
          <w:rFonts w:hint="eastAsia"/>
          <w:color w:val="auto"/>
          <w:sz w:val="20"/>
          <w:szCs w:val="20"/>
        </w:rPr>
        <w:lastRenderedPageBreak/>
        <w:t>第９条（記録等の保存）</w:t>
      </w:r>
    </w:p>
    <w:p w14:paraId="175EA536" w14:textId="77777777" w:rsidR="0084381D" w:rsidRPr="00E64BCF" w:rsidRDefault="0084381D" w:rsidP="0084381D">
      <w:pPr>
        <w:ind w:leftChars="-50" w:left="195" w:hangingChars="150" w:hanging="300"/>
        <w:rPr>
          <w:color w:val="auto"/>
          <w:sz w:val="20"/>
          <w:szCs w:val="20"/>
        </w:rPr>
      </w:pPr>
      <w:r w:rsidRPr="00E64BCF">
        <w:rPr>
          <w:rFonts w:hint="eastAsia"/>
          <w:color w:val="auto"/>
          <w:sz w:val="20"/>
          <w:szCs w:val="20"/>
        </w:rPr>
        <w:t xml:space="preserve">　　</w:t>
      </w:r>
      <w:r w:rsidRPr="00E64BCF">
        <w:rPr>
          <w:rFonts w:hint="eastAsia"/>
          <w:color w:val="auto"/>
          <w:sz w:val="20"/>
          <w:szCs w:val="20"/>
        </w:rPr>
        <w:t xml:space="preserve"> </w:t>
      </w:r>
      <w:bookmarkStart w:id="2" w:name="_Hlk119587449"/>
      <w:r w:rsidRPr="00E64BCF">
        <w:rPr>
          <w:rFonts w:hint="eastAsia"/>
          <w:color w:val="auto"/>
          <w:sz w:val="20"/>
          <w:szCs w:val="20"/>
        </w:rPr>
        <w:t>甲及び乙</w:t>
      </w:r>
      <w:r w:rsidRPr="00E64BCF">
        <w:rPr>
          <w:color w:val="auto"/>
          <w:sz w:val="20"/>
          <w:szCs w:val="20"/>
        </w:rPr>
        <w:t>(</w:t>
      </w:r>
      <w:r w:rsidRPr="00E64BCF">
        <w:rPr>
          <w:rFonts w:hint="eastAsia"/>
          <w:color w:val="auto"/>
          <w:sz w:val="20"/>
          <w:szCs w:val="20"/>
        </w:rPr>
        <w:t>乙が丙に業務の全部又は一部を委託している場合は、乙並びに丙</w:t>
      </w:r>
      <w:r w:rsidRPr="00E64BCF">
        <w:rPr>
          <w:color w:val="auto"/>
          <w:sz w:val="20"/>
          <w:szCs w:val="20"/>
        </w:rPr>
        <w:t>)</w:t>
      </w:r>
      <w:r w:rsidRPr="00E64BCF">
        <w:rPr>
          <w:rFonts w:hint="eastAsia"/>
          <w:color w:val="auto"/>
          <w:sz w:val="20"/>
          <w:szCs w:val="20"/>
        </w:rPr>
        <w:t>は、</w:t>
      </w:r>
      <w:bookmarkEnd w:id="2"/>
      <w:r w:rsidRPr="00E64BCF">
        <w:rPr>
          <w:rFonts w:hint="eastAsia"/>
          <w:color w:val="auto"/>
          <w:sz w:val="20"/>
          <w:szCs w:val="20"/>
        </w:rPr>
        <w:t>ＧＣＰ等に定められた各種記録及び生データ等について保存責任者を定め、適切な条件のもと、ＧＣＰ等で定められた期間保存する。</w:t>
      </w:r>
    </w:p>
    <w:p w14:paraId="24F4C6E2" w14:textId="20BEEFC4" w:rsidR="0084381D" w:rsidRPr="004971CA" w:rsidRDefault="0084381D" w:rsidP="0084381D">
      <w:pPr>
        <w:spacing w:beforeLines="50" w:before="120"/>
        <w:ind w:leftChars="-50" w:left="195" w:hangingChars="150" w:hanging="300"/>
        <w:rPr>
          <w:color w:val="auto"/>
          <w:sz w:val="20"/>
          <w:szCs w:val="20"/>
        </w:rPr>
      </w:pPr>
      <w:r w:rsidRPr="00E64BCF">
        <w:rPr>
          <w:rFonts w:hint="eastAsia"/>
          <w:color w:val="auto"/>
          <w:sz w:val="20"/>
          <w:szCs w:val="20"/>
        </w:rPr>
        <w:t xml:space="preserve">　２</w:t>
      </w:r>
      <w:r w:rsidRPr="00E64BCF">
        <w:rPr>
          <w:rFonts w:hint="eastAsia"/>
          <w:color w:val="auto"/>
          <w:sz w:val="20"/>
          <w:szCs w:val="20"/>
        </w:rPr>
        <w:t xml:space="preserve"> </w:t>
      </w:r>
      <w:r w:rsidRPr="004971CA">
        <w:rPr>
          <w:rFonts w:hint="eastAsia"/>
          <w:color w:val="auto"/>
          <w:sz w:val="20"/>
          <w:szCs w:val="20"/>
        </w:rPr>
        <w:t>本契約終了後の前項の記録等の保存について、本契約終了日前までに、別途「臨床試験費用に関する覚書」（様式別紙第</w:t>
      </w:r>
      <w:r w:rsidRPr="004971CA">
        <w:rPr>
          <w:rFonts w:hint="eastAsia"/>
          <w:color w:val="auto"/>
          <w:sz w:val="20"/>
          <w:szCs w:val="20"/>
        </w:rPr>
        <w:t>18</w:t>
      </w:r>
      <w:r>
        <w:rPr>
          <w:rFonts w:hint="eastAsia"/>
          <w:color w:val="auto"/>
          <w:sz w:val="20"/>
          <w:szCs w:val="20"/>
        </w:rPr>
        <w:t>）を以って必要</w:t>
      </w:r>
      <w:r w:rsidRPr="004971CA">
        <w:rPr>
          <w:rFonts w:hint="eastAsia"/>
          <w:color w:val="auto"/>
          <w:sz w:val="20"/>
          <w:szCs w:val="20"/>
        </w:rPr>
        <w:t>な保存期間及び費用等を</w:t>
      </w:r>
      <w:r w:rsidR="00627EEC" w:rsidRPr="00BD288C">
        <w:rPr>
          <w:rFonts w:hAnsi="メイリオ" w:hint="eastAsia"/>
          <w:color w:val="auto"/>
          <w:sz w:val="20"/>
          <w:szCs w:val="20"/>
        </w:rPr>
        <w:t>甲が定める</w:t>
      </w:r>
      <w:r w:rsidR="00077599">
        <w:rPr>
          <w:rFonts w:hAnsi="メイリオ" w:hint="eastAsia"/>
          <w:color w:val="auto"/>
          <w:sz w:val="20"/>
          <w:szCs w:val="20"/>
        </w:rPr>
        <w:t>臨床試験費用に関する覚書</w:t>
      </w:r>
      <w:r w:rsidR="00077599">
        <w:rPr>
          <w:rFonts w:hAnsi="メイリオ" w:hint="eastAsia"/>
          <w:color w:val="auto"/>
          <w:sz w:val="20"/>
          <w:szCs w:val="20"/>
        </w:rPr>
        <w:t>_</w:t>
      </w:r>
      <w:r w:rsidR="00077599">
        <w:rPr>
          <w:rFonts w:hAnsi="メイリオ" w:hint="eastAsia"/>
          <w:color w:val="auto"/>
          <w:sz w:val="20"/>
          <w:szCs w:val="20"/>
        </w:rPr>
        <w:t>別表</w:t>
      </w:r>
      <w:r w:rsidR="00077599">
        <w:rPr>
          <w:rFonts w:hAnsi="メイリオ" w:hint="eastAsia"/>
          <w:color w:val="auto"/>
          <w:sz w:val="20"/>
          <w:szCs w:val="20"/>
        </w:rPr>
        <w:t>2</w:t>
      </w:r>
      <w:r w:rsidR="00627EEC" w:rsidRPr="00BD288C">
        <w:rPr>
          <w:rFonts w:hAnsi="メイリオ" w:hint="eastAsia"/>
          <w:color w:val="auto"/>
          <w:sz w:val="20"/>
          <w:szCs w:val="20"/>
        </w:rPr>
        <w:t>の</w:t>
      </w:r>
      <w:r w:rsidR="00077599">
        <w:rPr>
          <w:rFonts w:hAnsi="メイリオ" w:hint="eastAsia"/>
          <w:color w:val="auto"/>
          <w:sz w:val="20"/>
          <w:szCs w:val="20"/>
        </w:rPr>
        <w:t>症例</w:t>
      </w:r>
      <w:r w:rsidR="00627EEC" w:rsidRPr="00672815">
        <w:rPr>
          <w:rFonts w:hAnsi="メイリオ" w:hint="eastAsia"/>
          <w:color w:val="auto"/>
          <w:sz w:val="20"/>
          <w:szCs w:val="20"/>
        </w:rPr>
        <w:t>数</w:t>
      </w:r>
      <w:r w:rsidR="00627EEC" w:rsidRPr="00BD288C">
        <w:rPr>
          <w:rFonts w:hAnsi="メイリオ" w:hint="eastAsia"/>
          <w:color w:val="auto"/>
          <w:sz w:val="20"/>
          <w:szCs w:val="20"/>
        </w:rPr>
        <w:t>で算</w:t>
      </w:r>
      <w:r w:rsidR="00627EEC" w:rsidRPr="00672815">
        <w:rPr>
          <w:rFonts w:hAnsi="メイリオ" w:hint="eastAsia"/>
          <w:color w:val="auto"/>
          <w:sz w:val="20"/>
          <w:szCs w:val="20"/>
        </w:rPr>
        <w:t>出し</w:t>
      </w:r>
      <w:r w:rsidR="00627EEC">
        <w:rPr>
          <w:rFonts w:hAnsi="メイリオ" w:hint="eastAsia"/>
          <w:color w:val="auto"/>
          <w:sz w:val="20"/>
          <w:szCs w:val="20"/>
        </w:rPr>
        <w:t>、</w:t>
      </w:r>
      <w:r w:rsidRPr="004971CA">
        <w:rPr>
          <w:rFonts w:hint="eastAsia"/>
          <w:color w:val="auto"/>
          <w:sz w:val="20"/>
          <w:szCs w:val="20"/>
        </w:rPr>
        <w:t>定めるものとする。</w:t>
      </w:r>
    </w:p>
    <w:p w14:paraId="5D7EA3C4" w14:textId="77777777" w:rsidR="0084381D" w:rsidRPr="00E64BCF" w:rsidRDefault="0084381D" w:rsidP="0084381D">
      <w:pPr>
        <w:spacing w:beforeLines="50" w:before="120"/>
        <w:ind w:leftChars="-50" w:left="695" w:hangingChars="400" w:hanging="800"/>
        <w:rPr>
          <w:color w:val="auto"/>
          <w:sz w:val="20"/>
          <w:szCs w:val="20"/>
        </w:rPr>
      </w:pPr>
      <w:r w:rsidRPr="00E64BCF">
        <w:rPr>
          <w:rFonts w:hint="eastAsia"/>
          <w:color w:val="auto"/>
          <w:sz w:val="20"/>
          <w:szCs w:val="20"/>
        </w:rPr>
        <w:t xml:space="preserve">　３</w:t>
      </w:r>
      <w:r w:rsidRPr="00E64BCF">
        <w:rPr>
          <w:rFonts w:hint="eastAsia"/>
          <w:color w:val="auto"/>
          <w:sz w:val="20"/>
          <w:szCs w:val="20"/>
        </w:rPr>
        <w:t xml:space="preserve"> </w:t>
      </w:r>
      <w:r w:rsidRPr="00E64BCF">
        <w:rPr>
          <w:rFonts w:hint="eastAsia"/>
          <w:color w:val="auto"/>
          <w:sz w:val="20"/>
          <w:szCs w:val="20"/>
        </w:rPr>
        <w:t>乙は、前項</w:t>
      </w:r>
      <w:r w:rsidRPr="00E64BCF">
        <w:rPr>
          <w:rFonts w:hint="eastAsia"/>
          <w:iCs/>
          <w:color w:val="auto"/>
          <w:sz w:val="20"/>
          <w:szCs w:val="20"/>
        </w:rPr>
        <w:t>で定める</w:t>
      </w:r>
      <w:r w:rsidRPr="00E64BCF">
        <w:rPr>
          <w:rFonts w:hint="eastAsia"/>
          <w:color w:val="auto"/>
          <w:sz w:val="20"/>
          <w:szCs w:val="20"/>
        </w:rPr>
        <w:t>記録等の保存期間の終了を遅滞なく文書で甲に通知するものとする。</w:t>
      </w:r>
    </w:p>
    <w:p w14:paraId="5E5D83F9" w14:textId="77777777" w:rsidR="0084381D" w:rsidRPr="00E64BCF" w:rsidRDefault="0084381D" w:rsidP="0084381D">
      <w:pPr>
        <w:ind w:leftChars="-100" w:left="-210"/>
        <w:rPr>
          <w:color w:val="auto"/>
          <w:sz w:val="20"/>
          <w:szCs w:val="20"/>
        </w:rPr>
      </w:pPr>
      <w:r w:rsidRPr="00E64BCF">
        <w:rPr>
          <w:rFonts w:hint="eastAsia"/>
          <w:color w:val="auto"/>
          <w:sz w:val="20"/>
          <w:szCs w:val="20"/>
        </w:rPr>
        <w:t xml:space="preserve"> </w:t>
      </w:r>
    </w:p>
    <w:p w14:paraId="449CC544" w14:textId="77777777" w:rsidR="0084381D" w:rsidRPr="00E64BCF" w:rsidRDefault="0084381D" w:rsidP="0084381D">
      <w:pPr>
        <w:ind w:leftChars="-100" w:left="-210"/>
        <w:rPr>
          <w:color w:val="auto"/>
          <w:spacing w:val="14"/>
          <w:sz w:val="20"/>
          <w:szCs w:val="20"/>
        </w:rPr>
      </w:pPr>
      <w:r w:rsidRPr="00E64BCF">
        <w:rPr>
          <w:rFonts w:hint="eastAsia"/>
          <w:color w:val="auto"/>
          <w:sz w:val="20"/>
          <w:szCs w:val="20"/>
        </w:rPr>
        <w:t>第１０条（記録等の閲覧）</w:t>
      </w:r>
    </w:p>
    <w:p w14:paraId="4D48AB6D" w14:textId="77777777" w:rsidR="0084381D" w:rsidRPr="00E64BCF" w:rsidRDefault="0084381D" w:rsidP="0084381D">
      <w:pPr>
        <w:ind w:left="200" w:hangingChars="100" w:hanging="200"/>
        <w:rPr>
          <w:color w:val="auto"/>
          <w:sz w:val="20"/>
          <w:szCs w:val="20"/>
        </w:rPr>
      </w:pPr>
      <w:r w:rsidRPr="00E64BCF">
        <w:rPr>
          <w:rFonts w:hint="eastAsia"/>
          <w:color w:val="auto"/>
          <w:sz w:val="20"/>
          <w:szCs w:val="20"/>
        </w:rPr>
        <w:t xml:space="preserve">　　甲は、乙</w:t>
      </w:r>
      <w:r w:rsidRPr="00E64BCF">
        <w:rPr>
          <w:color w:val="auto"/>
          <w:sz w:val="20"/>
          <w:szCs w:val="20"/>
        </w:rPr>
        <w:t>(</w:t>
      </w:r>
      <w:r w:rsidRPr="00E64BCF">
        <w:rPr>
          <w:rFonts w:hint="eastAsia"/>
          <w:color w:val="auto"/>
          <w:sz w:val="20"/>
          <w:szCs w:val="20"/>
        </w:rPr>
        <w:t>乙が丙に業務の全部又は一部を委託している場合は、乙及び丙</w:t>
      </w:r>
      <w:r w:rsidRPr="00E64BCF">
        <w:rPr>
          <w:color w:val="auto"/>
          <w:sz w:val="20"/>
          <w:szCs w:val="20"/>
        </w:rPr>
        <w:t>)</w:t>
      </w:r>
      <w:r w:rsidRPr="00E64BCF">
        <w:rPr>
          <w:rFonts w:hint="eastAsia"/>
          <w:color w:val="auto"/>
          <w:sz w:val="20"/>
          <w:szCs w:val="20"/>
        </w:rPr>
        <w:t>によるモニタリング並びに監査、治験審査委員会及び規制当局による調査を受け入れ、治験に関する記録を直接閲覧に供しなければならない。</w:t>
      </w:r>
    </w:p>
    <w:p w14:paraId="77E559BF" w14:textId="7C36FDE7" w:rsidR="0084381D" w:rsidRPr="00E64BCF" w:rsidRDefault="0084381D" w:rsidP="0084381D">
      <w:pPr>
        <w:spacing w:beforeLines="50" w:before="120"/>
        <w:ind w:left="200" w:hangingChars="100" w:hanging="200"/>
        <w:rPr>
          <w:color w:val="auto"/>
          <w:spacing w:val="14"/>
          <w:sz w:val="20"/>
          <w:szCs w:val="20"/>
        </w:rPr>
      </w:pPr>
      <w:r w:rsidRPr="00E64BCF">
        <w:rPr>
          <w:rFonts w:hint="eastAsia"/>
          <w:color w:val="auto"/>
          <w:sz w:val="20"/>
          <w:szCs w:val="20"/>
        </w:rPr>
        <w:t xml:space="preserve"> </w:t>
      </w:r>
      <w:r w:rsidRPr="00E64BCF">
        <w:rPr>
          <w:rFonts w:hint="eastAsia"/>
          <w:color w:val="auto"/>
          <w:sz w:val="20"/>
          <w:szCs w:val="20"/>
        </w:rPr>
        <w:t>２</w:t>
      </w:r>
      <w:r w:rsidRPr="00E64BCF">
        <w:rPr>
          <w:rFonts w:hint="eastAsia"/>
          <w:color w:val="auto"/>
          <w:sz w:val="20"/>
          <w:szCs w:val="20"/>
        </w:rPr>
        <w:t xml:space="preserve"> </w:t>
      </w:r>
      <w:r w:rsidRPr="00E64BCF">
        <w:rPr>
          <w:rFonts w:hint="eastAsia"/>
          <w:color w:val="auto"/>
          <w:sz w:val="20"/>
          <w:szCs w:val="20"/>
        </w:rPr>
        <w:t>直接閲覧を供された者は、これにより知り得た情報及び秘密並びに被験者の個人情報に係わる事項を漏洩してはならない。</w:t>
      </w:r>
      <w:r w:rsidR="00EA782B" w:rsidRPr="00EA782B">
        <w:rPr>
          <w:rFonts w:hint="eastAsia"/>
          <w:color w:val="auto"/>
          <w:sz w:val="20"/>
          <w:szCs w:val="20"/>
        </w:rPr>
        <w:t>また、乙及び丙は、その役員若しくは従業員又はこれらの地位にあった者に対し、その義務を課すものとする。</w:t>
      </w:r>
    </w:p>
    <w:p w14:paraId="34B0FCD5" w14:textId="77777777" w:rsidR="0084381D" w:rsidRPr="00E64BCF" w:rsidRDefault="0084381D" w:rsidP="0084381D">
      <w:pPr>
        <w:ind w:leftChars="-100" w:left="-210"/>
        <w:rPr>
          <w:color w:val="auto"/>
          <w:sz w:val="20"/>
          <w:szCs w:val="20"/>
        </w:rPr>
      </w:pPr>
    </w:p>
    <w:p w14:paraId="04E04861" w14:textId="77777777" w:rsidR="0084381D" w:rsidRPr="00E64BCF" w:rsidRDefault="0084381D" w:rsidP="0084381D">
      <w:pPr>
        <w:ind w:leftChars="-100" w:left="-210"/>
        <w:rPr>
          <w:color w:val="auto"/>
          <w:sz w:val="20"/>
          <w:szCs w:val="20"/>
        </w:rPr>
      </w:pPr>
      <w:r w:rsidRPr="00E64BCF">
        <w:rPr>
          <w:rFonts w:hint="eastAsia"/>
          <w:color w:val="auto"/>
          <w:sz w:val="20"/>
          <w:szCs w:val="20"/>
        </w:rPr>
        <w:t>第１１条（補償）</w:t>
      </w:r>
    </w:p>
    <w:p w14:paraId="2B457247" w14:textId="77777777" w:rsidR="0084381D" w:rsidRPr="00E64BCF" w:rsidRDefault="0084381D" w:rsidP="0084381D">
      <w:pPr>
        <w:ind w:leftChars="100" w:left="210" w:firstLineChars="100" w:firstLine="228"/>
        <w:rPr>
          <w:color w:val="auto"/>
          <w:sz w:val="20"/>
          <w:szCs w:val="20"/>
        </w:rPr>
      </w:pPr>
      <w:r w:rsidRPr="00A83A2A">
        <w:rPr>
          <w:rFonts w:hAnsi="メイリオ" w:hint="eastAsia"/>
          <w:color w:val="auto"/>
          <w:spacing w:val="14"/>
          <w:sz w:val="20"/>
          <w:szCs w:val="20"/>
        </w:rPr>
        <w:t>乙は、あらかじめ</w:t>
      </w:r>
      <w:r w:rsidRPr="00A83A2A">
        <w:rPr>
          <w:rFonts w:hAnsi="メイリオ" w:hint="eastAsia"/>
          <w:color w:val="auto"/>
          <w:sz w:val="20"/>
          <w:szCs w:val="20"/>
        </w:rPr>
        <w:t>第６条第２項の事例</w:t>
      </w:r>
      <w:r w:rsidRPr="00A83A2A">
        <w:rPr>
          <w:rFonts w:hAnsi="メイリオ" w:hint="eastAsia"/>
          <w:color w:val="auto"/>
          <w:sz w:val="20"/>
          <w:szCs w:val="20"/>
        </w:rPr>
        <w:t>(</w:t>
      </w:r>
      <w:r w:rsidRPr="00A83A2A">
        <w:rPr>
          <w:rFonts w:hAnsi="メイリオ" w:hint="eastAsia"/>
          <w:color w:val="auto"/>
          <w:sz w:val="20"/>
          <w:szCs w:val="20"/>
        </w:rPr>
        <w:t>乙が丙に業務の全部又は一部を委託している場合は丙の業務により生じた健康被害を含む</w:t>
      </w:r>
      <w:r w:rsidRPr="00A83A2A">
        <w:rPr>
          <w:rFonts w:hAnsi="メイリオ" w:hint="eastAsia"/>
          <w:color w:val="auto"/>
          <w:sz w:val="20"/>
          <w:szCs w:val="20"/>
        </w:rPr>
        <w:t>)</w:t>
      </w:r>
      <w:r w:rsidRPr="00A83A2A">
        <w:rPr>
          <w:rFonts w:hAnsi="メイリオ" w:hint="eastAsia"/>
          <w:color w:val="auto"/>
          <w:sz w:val="20"/>
          <w:szCs w:val="20"/>
        </w:rPr>
        <w:t>の発生等に備え、保険その他の必要な措置</w:t>
      </w:r>
      <w:r w:rsidRPr="00A83A2A">
        <w:rPr>
          <w:rFonts w:hAnsi="メイリオ" w:hint="eastAsia"/>
          <w:color w:val="auto"/>
          <w:sz w:val="20"/>
          <w:szCs w:val="20"/>
        </w:rPr>
        <w:t>(</w:t>
      </w:r>
      <w:r w:rsidRPr="00A83A2A">
        <w:rPr>
          <w:rFonts w:hAnsi="メイリオ" w:hint="eastAsia"/>
          <w:color w:val="auto"/>
          <w:sz w:val="20"/>
          <w:szCs w:val="20"/>
        </w:rPr>
        <w:t>乙が丙に業務の全部又は一部を委託している場合は、丙の対応手順等を含む</w:t>
      </w:r>
      <w:r w:rsidRPr="00A83A2A">
        <w:rPr>
          <w:rFonts w:hAnsi="メイリオ" w:hint="eastAsia"/>
          <w:color w:val="auto"/>
          <w:sz w:val="20"/>
          <w:szCs w:val="20"/>
        </w:rPr>
        <w:t>)</w:t>
      </w:r>
      <w:r w:rsidRPr="00A83A2A">
        <w:rPr>
          <w:rFonts w:hAnsi="メイリオ" w:hint="eastAsia"/>
          <w:color w:val="auto"/>
          <w:sz w:val="20"/>
          <w:szCs w:val="20"/>
        </w:rPr>
        <w:t>を講じておくものとし、甲</w:t>
      </w:r>
      <w:r w:rsidRPr="00A83A2A">
        <w:rPr>
          <w:rFonts w:hAnsi="メイリオ" w:hint="eastAsia"/>
          <w:color w:val="auto"/>
          <w:spacing w:val="14"/>
          <w:sz w:val="20"/>
          <w:szCs w:val="20"/>
        </w:rPr>
        <w:t>乙</w:t>
      </w:r>
      <w:r w:rsidRPr="00A83A2A">
        <w:rPr>
          <w:color w:val="auto"/>
          <w:sz w:val="20"/>
          <w:szCs w:val="20"/>
        </w:rPr>
        <w:t>(</w:t>
      </w:r>
      <w:r w:rsidRPr="00A83A2A">
        <w:rPr>
          <w:rFonts w:hAnsi="メイリオ" w:hint="eastAsia"/>
          <w:color w:val="auto"/>
          <w:sz w:val="20"/>
          <w:szCs w:val="20"/>
        </w:rPr>
        <w:t>乙が丙に業務の全部又は一部を委託している場合は、甲乙及び丙</w:t>
      </w:r>
      <w:r w:rsidRPr="00A83A2A">
        <w:rPr>
          <w:color w:val="auto"/>
          <w:sz w:val="20"/>
          <w:szCs w:val="20"/>
        </w:rPr>
        <w:t>)</w:t>
      </w:r>
      <w:r w:rsidRPr="00A83A2A">
        <w:rPr>
          <w:rFonts w:hAnsi="メイリオ" w:hint="eastAsia"/>
          <w:color w:val="auto"/>
          <w:sz w:val="20"/>
          <w:szCs w:val="20"/>
        </w:rPr>
        <w:t>は過失の有無にかかわらず協力し、被験者等の損失を適切に補償するものとする。</w:t>
      </w:r>
    </w:p>
    <w:p w14:paraId="223DDABF" w14:textId="77777777" w:rsidR="0084381D" w:rsidRPr="00E64BCF" w:rsidRDefault="0084381D" w:rsidP="0084381D">
      <w:pPr>
        <w:tabs>
          <w:tab w:val="left" w:pos="892"/>
        </w:tabs>
        <w:spacing w:beforeLines="50" w:before="120" w:line="360" w:lineRule="atLeast"/>
        <w:ind w:left="200" w:hangingChars="100" w:hanging="200"/>
        <w:rPr>
          <w:color w:val="auto"/>
          <w:sz w:val="20"/>
          <w:szCs w:val="20"/>
        </w:rPr>
      </w:pPr>
      <w:r w:rsidRPr="00E64BCF">
        <w:rPr>
          <w:rFonts w:hint="eastAsia"/>
          <w:color w:val="auto"/>
          <w:sz w:val="20"/>
          <w:szCs w:val="20"/>
        </w:rPr>
        <w:t xml:space="preserve"> </w:t>
      </w:r>
      <w:r w:rsidRPr="00E64BCF">
        <w:rPr>
          <w:rFonts w:hint="eastAsia"/>
          <w:color w:val="auto"/>
          <w:sz w:val="20"/>
          <w:szCs w:val="20"/>
        </w:rPr>
        <w:t>２</w:t>
      </w:r>
      <w:r w:rsidRPr="00E64BCF">
        <w:rPr>
          <w:rFonts w:hint="eastAsia"/>
          <w:color w:val="auto"/>
          <w:sz w:val="20"/>
          <w:szCs w:val="20"/>
        </w:rPr>
        <w:t xml:space="preserve"> </w:t>
      </w:r>
      <w:r w:rsidRPr="00E64BCF">
        <w:rPr>
          <w:rFonts w:hint="eastAsia"/>
          <w:color w:val="auto"/>
          <w:sz w:val="20"/>
          <w:szCs w:val="20"/>
        </w:rPr>
        <w:t>第６条第２項の事例発生の結果、被験者等に対する補償責任または賠償責任が生じた場合、当該事例解決に要する一切の費用は乙の負担とする。ただし、次の場合を除く。</w:t>
      </w:r>
    </w:p>
    <w:p w14:paraId="39FD99C5" w14:textId="77777777" w:rsidR="0084381D" w:rsidRPr="00E64BCF" w:rsidRDefault="0084381D" w:rsidP="0084381D">
      <w:pPr>
        <w:tabs>
          <w:tab w:val="left" w:pos="892"/>
        </w:tabs>
        <w:spacing w:line="360" w:lineRule="atLeast"/>
        <w:ind w:left="700" w:hangingChars="350" w:hanging="700"/>
        <w:rPr>
          <w:color w:val="auto"/>
          <w:sz w:val="20"/>
          <w:szCs w:val="20"/>
        </w:rPr>
      </w:pPr>
      <w:r w:rsidRPr="00E64BCF">
        <w:rPr>
          <w:rFonts w:hint="eastAsia"/>
          <w:color w:val="auto"/>
          <w:sz w:val="20"/>
          <w:szCs w:val="20"/>
        </w:rPr>
        <w:t xml:space="preserve">　（</w:t>
      </w:r>
      <w:r w:rsidRPr="00E64BCF">
        <w:rPr>
          <w:rFonts w:hint="eastAsia"/>
          <w:color w:val="auto"/>
          <w:sz w:val="20"/>
          <w:szCs w:val="20"/>
        </w:rPr>
        <w:t>1</w:t>
      </w:r>
      <w:r w:rsidRPr="00E64BCF">
        <w:rPr>
          <w:rFonts w:hint="eastAsia"/>
          <w:color w:val="auto"/>
          <w:sz w:val="20"/>
          <w:szCs w:val="20"/>
        </w:rPr>
        <w:t>）当該事例発生が</w:t>
      </w:r>
      <w:r w:rsidRPr="00E64BCF">
        <w:rPr>
          <w:rFonts w:hint="eastAsia"/>
          <w:iCs/>
          <w:color w:val="auto"/>
          <w:sz w:val="20"/>
          <w:szCs w:val="20"/>
        </w:rPr>
        <w:t>当該</w:t>
      </w:r>
      <w:r w:rsidRPr="00E64BCF">
        <w:rPr>
          <w:rFonts w:hint="eastAsia"/>
          <w:color w:val="auto"/>
          <w:sz w:val="20"/>
          <w:szCs w:val="20"/>
        </w:rPr>
        <w:t>被験者の原疾患または合併症により生じた事、又は甲の故意や当該事例の誘因となった重大な過失等、甲の責に帰すべき事由により生じたとする合理性がある場合</w:t>
      </w:r>
    </w:p>
    <w:p w14:paraId="5100DFE0" w14:textId="77777777" w:rsidR="0084381D" w:rsidRPr="00E64BCF" w:rsidRDefault="0084381D" w:rsidP="0084381D">
      <w:pPr>
        <w:tabs>
          <w:tab w:val="left" w:pos="892"/>
        </w:tabs>
        <w:spacing w:line="360" w:lineRule="atLeast"/>
        <w:ind w:left="800" w:hangingChars="400" w:hanging="800"/>
        <w:rPr>
          <w:color w:val="auto"/>
          <w:sz w:val="20"/>
          <w:szCs w:val="20"/>
        </w:rPr>
      </w:pPr>
      <w:r w:rsidRPr="00E64BCF">
        <w:rPr>
          <w:rFonts w:hint="eastAsia"/>
          <w:color w:val="auto"/>
          <w:sz w:val="20"/>
          <w:szCs w:val="20"/>
        </w:rPr>
        <w:t xml:space="preserve">　（</w:t>
      </w:r>
      <w:r w:rsidRPr="00E64BCF">
        <w:rPr>
          <w:rFonts w:hint="eastAsia"/>
          <w:color w:val="auto"/>
          <w:sz w:val="20"/>
          <w:szCs w:val="20"/>
        </w:rPr>
        <w:t>2</w:t>
      </w:r>
      <w:r w:rsidRPr="00E64BCF">
        <w:rPr>
          <w:rFonts w:hint="eastAsia"/>
          <w:color w:val="auto"/>
          <w:sz w:val="20"/>
          <w:szCs w:val="20"/>
        </w:rPr>
        <w:t>）乙が被験者又は甲の責に帰すべき事由により生じた事を証明し得る場合</w:t>
      </w:r>
    </w:p>
    <w:p w14:paraId="29996EE4" w14:textId="77777777" w:rsidR="0084381D" w:rsidRPr="00E64BCF" w:rsidRDefault="0084381D" w:rsidP="0084381D">
      <w:pPr>
        <w:tabs>
          <w:tab w:val="left" w:pos="892"/>
        </w:tabs>
        <w:spacing w:beforeLines="50" w:before="120" w:line="360" w:lineRule="atLeast"/>
        <w:ind w:left="200" w:hangingChars="100" w:hanging="200"/>
        <w:rPr>
          <w:color w:val="auto"/>
          <w:sz w:val="20"/>
          <w:szCs w:val="20"/>
        </w:rPr>
      </w:pPr>
      <w:r w:rsidRPr="00E64BCF">
        <w:rPr>
          <w:rFonts w:hint="eastAsia"/>
          <w:color w:val="auto"/>
          <w:sz w:val="20"/>
          <w:szCs w:val="20"/>
        </w:rPr>
        <w:t xml:space="preserve"> </w:t>
      </w:r>
      <w:r w:rsidRPr="00E64BCF">
        <w:rPr>
          <w:rFonts w:hint="eastAsia"/>
          <w:color w:val="auto"/>
          <w:sz w:val="20"/>
          <w:szCs w:val="20"/>
        </w:rPr>
        <w:t>３</w:t>
      </w:r>
      <w:r w:rsidRPr="00E64BCF">
        <w:rPr>
          <w:rFonts w:hint="eastAsia"/>
          <w:color w:val="auto"/>
          <w:sz w:val="20"/>
          <w:szCs w:val="20"/>
        </w:rPr>
        <w:t xml:space="preserve"> </w:t>
      </w:r>
      <w:r w:rsidRPr="00E64BCF">
        <w:rPr>
          <w:rFonts w:hint="eastAsia"/>
          <w:color w:val="auto"/>
          <w:sz w:val="20"/>
          <w:szCs w:val="20"/>
        </w:rPr>
        <w:t>前項の事例解決における被験者等との和解は、裁判上、裁判外を問わず甲乙間の事前協議事項とする。</w:t>
      </w:r>
    </w:p>
    <w:p w14:paraId="7E3FE47C" w14:textId="77777777" w:rsidR="0084381D" w:rsidRPr="00E64BCF" w:rsidRDefault="0084381D" w:rsidP="0084381D">
      <w:pPr>
        <w:tabs>
          <w:tab w:val="left" w:pos="892"/>
        </w:tabs>
        <w:spacing w:line="360" w:lineRule="atLeast"/>
        <w:ind w:left="228" w:hangingChars="100" w:hanging="228"/>
        <w:rPr>
          <w:color w:val="auto"/>
          <w:spacing w:val="14"/>
          <w:sz w:val="20"/>
          <w:szCs w:val="20"/>
        </w:rPr>
      </w:pPr>
    </w:p>
    <w:p w14:paraId="742D6A12" w14:textId="77777777" w:rsidR="0084381D" w:rsidRPr="00E64BCF" w:rsidRDefault="0084381D" w:rsidP="0084381D">
      <w:pPr>
        <w:ind w:leftChars="-100" w:left="-210"/>
        <w:rPr>
          <w:color w:val="auto"/>
          <w:spacing w:val="14"/>
          <w:sz w:val="20"/>
          <w:szCs w:val="20"/>
        </w:rPr>
      </w:pPr>
      <w:r w:rsidRPr="00E64BCF">
        <w:rPr>
          <w:rFonts w:hint="eastAsia"/>
          <w:color w:val="auto"/>
          <w:sz w:val="20"/>
          <w:szCs w:val="20"/>
        </w:rPr>
        <w:t>第１２条（機密保全）</w:t>
      </w:r>
    </w:p>
    <w:p w14:paraId="0D4B2CA7" w14:textId="77777777" w:rsidR="0084381D" w:rsidRPr="00E64BCF" w:rsidRDefault="0084381D" w:rsidP="0084381D">
      <w:pPr>
        <w:ind w:left="200" w:hangingChars="100" w:hanging="200"/>
        <w:rPr>
          <w:color w:val="auto"/>
          <w:sz w:val="20"/>
          <w:szCs w:val="20"/>
        </w:rPr>
      </w:pPr>
      <w:r w:rsidRPr="00E64BCF">
        <w:rPr>
          <w:rFonts w:hint="eastAsia"/>
          <w:color w:val="auto"/>
          <w:sz w:val="20"/>
          <w:szCs w:val="20"/>
        </w:rPr>
        <w:t xml:space="preserve">　</w:t>
      </w:r>
      <w:r w:rsidRPr="00E64BCF">
        <w:rPr>
          <w:color w:val="auto"/>
          <w:sz w:val="20"/>
          <w:szCs w:val="20"/>
        </w:rPr>
        <w:t xml:space="preserve"> </w:t>
      </w:r>
      <w:r w:rsidRPr="00A83A2A">
        <w:rPr>
          <w:color w:val="auto"/>
          <w:sz w:val="20"/>
          <w:szCs w:val="20"/>
        </w:rPr>
        <w:t xml:space="preserve"> </w:t>
      </w:r>
      <w:r w:rsidRPr="00A83A2A">
        <w:rPr>
          <w:rFonts w:hAnsi="メイリオ" w:hint="eastAsia"/>
          <w:color w:val="auto"/>
          <w:sz w:val="20"/>
          <w:szCs w:val="20"/>
        </w:rPr>
        <w:t>甲は、本治験実施に伴い</w:t>
      </w:r>
      <w:r w:rsidRPr="00A83A2A">
        <w:rPr>
          <w:rFonts w:hAnsi="メイリオ" w:hint="eastAsia"/>
          <w:iCs/>
          <w:color w:val="auto"/>
          <w:sz w:val="20"/>
          <w:szCs w:val="20"/>
        </w:rPr>
        <w:t>知り得た研究開発に係る情報を、また、甲及び</w:t>
      </w:r>
      <w:r w:rsidRPr="00A83A2A">
        <w:rPr>
          <w:rFonts w:hAnsi="メイリオ" w:hint="eastAsia"/>
          <w:color w:val="auto"/>
          <w:sz w:val="20"/>
          <w:szCs w:val="20"/>
        </w:rPr>
        <w:t>乙</w:t>
      </w:r>
      <w:r w:rsidRPr="00A83A2A">
        <w:rPr>
          <w:color w:val="auto"/>
          <w:sz w:val="20"/>
          <w:szCs w:val="20"/>
        </w:rPr>
        <w:t>(</w:t>
      </w:r>
      <w:r w:rsidRPr="00A83A2A">
        <w:rPr>
          <w:rFonts w:hAnsi="メイリオ" w:hint="eastAsia"/>
          <w:color w:val="auto"/>
          <w:sz w:val="20"/>
          <w:szCs w:val="20"/>
        </w:rPr>
        <w:t>乙が丙に業務の全部又は一部を委託している場合は、乙及び丙</w:t>
      </w:r>
      <w:r w:rsidRPr="00A83A2A">
        <w:rPr>
          <w:color w:val="auto"/>
          <w:sz w:val="20"/>
          <w:szCs w:val="20"/>
        </w:rPr>
        <w:t>)</w:t>
      </w:r>
      <w:r w:rsidRPr="00A83A2A">
        <w:rPr>
          <w:rFonts w:hint="eastAsia"/>
          <w:color w:val="auto"/>
          <w:sz w:val="20"/>
          <w:szCs w:val="20"/>
        </w:rPr>
        <w:t>は、</w:t>
      </w:r>
      <w:r w:rsidRPr="00A83A2A">
        <w:rPr>
          <w:rFonts w:hAnsi="メイリオ" w:hint="eastAsia"/>
          <w:iCs/>
          <w:color w:val="auto"/>
          <w:sz w:val="20"/>
          <w:szCs w:val="20"/>
        </w:rPr>
        <w:t>相互に開示された資料その他の情報を第三者に漏洩してはならない</w:t>
      </w:r>
      <w:r w:rsidRPr="00A83A2A">
        <w:rPr>
          <w:rFonts w:hAnsi="メイリオ" w:hint="eastAsia"/>
          <w:color w:val="auto"/>
          <w:sz w:val="20"/>
          <w:szCs w:val="20"/>
        </w:rPr>
        <w:t>。</w:t>
      </w:r>
    </w:p>
    <w:p w14:paraId="17FCBCBD" w14:textId="77777777" w:rsidR="0084381D" w:rsidRPr="00E64BCF" w:rsidRDefault="0084381D" w:rsidP="0084381D">
      <w:pPr>
        <w:spacing w:beforeLines="50" w:before="120"/>
        <w:ind w:leftChars="-50" w:left="195" w:hangingChars="150" w:hanging="300"/>
        <w:rPr>
          <w:color w:val="auto"/>
          <w:sz w:val="20"/>
          <w:szCs w:val="20"/>
        </w:rPr>
      </w:pPr>
      <w:r w:rsidRPr="00E64BCF">
        <w:rPr>
          <w:rFonts w:hint="eastAsia"/>
          <w:color w:val="auto"/>
          <w:sz w:val="20"/>
          <w:szCs w:val="20"/>
        </w:rPr>
        <w:t xml:space="preserve">　２</w:t>
      </w:r>
      <w:r w:rsidRPr="00E64BCF">
        <w:rPr>
          <w:rFonts w:hint="eastAsia"/>
          <w:color w:val="auto"/>
          <w:sz w:val="20"/>
          <w:szCs w:val="20"/>
        </w:rPr>
        <w:t xml:space="preserve"> </w:t>
      </w:r>
      <w:r w:rsidRPr="00E64BCF">
        <w:rPr>
          <w:rFonts w:hint="eastAsia"/>
          <w:color w:val="auto"/>
          <w:sz w:val="20"/>
          <w:szCs w:val="20"/>
        </w:rPr>
        <w:t>前項の資料、情報に関する取扱いについて、甲及び乙は協議の上決定するものとする。尚、必要に応</w:t>
      </w:r>
      <w:r w:rsidRPr="00E64BCF">
        <w:rPr>
          <w:rFonts w:hint="eastAsia"/>
          <w:color w:val="auto"/>
          <w:sz w:val="20"/>
          <w:szCs w:val="20"/>
        </w:rPr>
        <w:lastRenderedPageBreak/>
        <w:t>じ甲乙間でその取扱いを文書により確認するものとする。</w:t>
      </w:r>
    </w:p>
    <w:p w14:paraId="55E16FBB" w14:textId="77777777" w:rsidR="0084381D" w:rsidRPr="00E64BCF" w:rsidRDefault="0084381D" w:rsidP="0084381D">
      <w:pPr>
        <w:rPr>
          <w:color w:val="auto"/>
          <w:spacing w:val="14"/>
          <w:sz w:val="20"/>
          <w:szCs w:val="20"/>
        </w:rPr>
      </w:pPr>
    </w:p>
    <w:p w14:paraId="4488474E" w14:textId="77777777" w:rsidR="0084381D" w:rsidRPr="00E64BCF" w:rsidRDefault="0084381D" w:rsidP="0084381D">
      <w:pPr>
        <w:ind w:leftChars="-100" w:left="-210"/>
        <w:rPr>
          <w:color w:val="auto"/>
          <w:spacing w:val="14"/>
          <w:sz w:val="20"/>
          <w:szCs w:val="20"/>
        </w:rPr>
      </w:pPr>
      <w:r w:rsidRPr="00E64BCF">
        <w:rPr>
          <w:rFonts w:hint="eastAsia"/>
          <w:color w:val="auto"/>
          <w:sz w:val="20"/>
          <w:szCs w:val="20"/>
        </w:rPr>
        <w:t>第１３条（発表）</w:t>
      </w:r>
    </w:p>
    <w:p w14:paraId="3B24442B" w14:textId="77777777" w:rsidR="0084381D" w:rsidRPr="00E64BCF" w:rsidRDefault="0084381D" w:rsidP="0084381D">
      <w:pPr>
        <w:ind w:left="200" w:hangingChars="100" w:hanging="200"/>
        <w:rPr>
          <w:color w:val="auto"/>
          <w:spacing w:val="14"/>
          <w:sz w:val="20"/>
          <w:szCs w:val="20"/>
        </w:rPr>
      </w:pPr>
      <w:r w:rsidRPr="00E64BCF">
        <w:rPr>
          <w:rFonts w:hint="eastAsia"/>
          <w:color w:val="auto"/>
          <w:sz w:val="20"/>
          <w:szCs w:val="20"/>
        </w:rPr>
        <w:t xml:space="preserve">　</w:t>
      </w:r>
      <w:r w:rsidRPr="00E64BCF">
        <w:rPr>
          <w:color w:val="auto"/>
          <w:sz w:val="20"/>
          <w:szCs w:val="20"/>
        </w:rPr>
        <w:t xml:space="preserve">  </w:t>
      </w:r>
      <w:r w:rsidRPr="00E64BCF">
        <w:rPr>
          <w:rFonts w:hint="eastAsia"/>
          <w:color w:val="auto"/>
          <w:sz w:val="20"/>
          <w:szCs w:val="20"/>
        </w:rPr>
        <w:t>甲が本治験の実施に伴い得られた結果を学会等に学術目的で公表する場合は、</w:t>
      </w:r>
      <w:r w:rsidRPr="00E64BCF">
        <w:rPr>
          <w:rFonts w:hint="eastAsia"/>
          <w:iCs/>
          <w:color w:val="auto"/>
          <w:sz w:val="20"/>
          <w:szCs w:val="20"/>
        </w:rPr>
        <w:t>乙と事前協議の上その手続き等を決定する</w:t>
      </w:r>
      <w:r w:rsidRPr="00E64BCF">
        <w:rPr>
          <w:rFonts w:hint="eastAsia"/>
          <w:color w:val="auto"/>
          <w:sz w:val="20"/>
          <w:szCs w:val="20"/>
        </w:rPr>
        <w:t>ものとする。</w:t>
      </w:r>
    </w:p>
    <w:p w14:paraId="7957EE60" w14:textId="13D163CE" w:rsidR="0084381D" w:rsidRPr="00E64BCF" w:rsidRDefault="0084381D" w:rsidP="0084381D">
      <w:pPr>
        <w:spacing w:beforeLines="50" w:before="120"/>
        <w:ind w:left="200" w:hangingChars="100" w:hanging="200"/>
        <w:rPr>
          <w:color w:val="auto"/>
          <w:sz w:val="20"/>
          <w:szCs w:val="20"/>
        </w:rPr>
      </w:pPr>
      <w:r w:rsidRPr="00E64BCF">
        <w:rPr>
          <w:rFonts w:hint="eastAsia"/>
          <w:color w:val="auto"/>
          <w:sz w:val="20"/>
          <w:szCs w:val="20"/>
        </w:rPr>
        <w:t xml:space="preserve"> </w:t>
      </w:r>
      <w:r w:rsidRPr="00E64BCF">
        <w:rPr>
          <w:rFonts w:hint="eastAsia"/>
          <w:color w:val="auto"/>
          <w:sz w:val="20"/>
          <w:szCs w:val="20"/>
        </w:rPr>
        <w:t>２</w:t>
      </w:r>
      <w:r w:rsidRPr="00E64BCF">
        <w:rPr>
          <w:rFonts w:hint="eastAsia"/>
          <w:color w:val="auto"/>
          <w:sz w:val="20"/>
          <w:szCs w:val="20"/>
        </w:rPr>
        <w:t xml:space="preserve"> </w:t>
      </w:r>
      <w:r w:rsidRPr="00E64BCF">
        <w:rPr>
          <w:rFonts w:hint="eastAsia"/>
          <w:color w:val="auto"/>
          <w:sz w:val="20"/>
          <w:szCs w:val="20"/>
        </w:rPr>
        <w:t>乙は、甲に帰属する機密及び被験者の個人情報を除き、本治験の実施に伴い得られた結果の一部または全部を学術及び</w:t>
      </w:r>
      <w:r w:rsidRPr="00A83A2A">
        <w:rPr>
          <w:rFonts w:hAnsi="メイリオ" w:hint="eastAsia"/>
          <w:color w:val="auto"/>
          <w:sz w:val="20"/>
          <w:szCs w:val="20"/>
        </w:rPr>
        <w:t>製品情報、又は商業用宣伝資料等</w:t>
      </w:r>
      <w:r w:rsidRPr="00A83A2A">
        <w:rPr>
          <w:rFonts w:hint="eastAsia"/>
          <w:color w:val="auto"/>
          <w:sz w:val="20"/>
          <w:szCs w:val="20"/>
        </w:rPr>
        <w:t>と</w:t>
      </w:r>
      <w:r w:rsidRPr="00E64BCF">
        <w:rPr>
          <w:rFonts w:hint="eastAsia"/>
          <w:color w:val="auto"/>
          <w:sz w:val="20"/>
          <w:szCs w:val="20"/>
        </w:rPr>
        <w:t>して、これを外部に発表することができる。</w:t>
      </w:r>
    </w:p>
    <w:p w14:paraId="6D92C3AD" w14:textId="20AF164A" w:rsidR="0065791E" w:rsidRDefault="0065791E" w:rsidP="00B502EF">
      <w:pPr>
        <w:spacing w:beforeLines="50" w:before="120"/>
        <w:ind w:leftChars="50" w:left="205" w:hangingChars="50" w:hanging="100"/>
        <w:rPr>
          <w:color w:val="auto"/>
          <w:sz w:val="20"/>
          <w:szCs w:val="20"/>
        </w:rPr>
      </w:pPr>
      <w:r>
        <w:rPr>
          <w:rFonts w:hint="eastAsia"/>
          <w:color w:val="auto"/>
          <w:sz w:val="20"/>
          <w:szCs w:val="20"/>
        </w:rPr>
        <w:t>３</w:t>
      </w:r>
      <w:r>
        <w:rPr>
          <w:rFonts w:hint="eastAsia"/>
          <w:color w:val="auto"/>
          <w:sz w:val="20"/>
          <w:szCs w:val="20"/>
        </w:rPr>
        <w:t xml:space="preserve"> </w:t>
      </w:r>
      <w:r w:rsidRPr="00FB4FC2">
        <w:rPr>
          <w:rFonts w:hint="eastAsia"/>
          <w:color w:val="auto"/>
          <w:sz w:val="20"/>
          <w:szCs w:val="20"/>
        </w:rPr>
        <w:t>甲は、本治験総括報告書完了の翌日から起算し、</w:t>
      </w:r>
      <w:r>
        <w:rPr>
          <w:rFonts w:hint="eastAsia"/>
          <w:color w:val="auto"/>
          <w:sz w:val="20"/>
          <w:szCs w:val="20"/>
        </w:rPr>
        <w:t xml:space="preserve">　　</w:t>
      </w:r>
      <w:r w:rsidRPr="00FB4FC2">
        <w:rPr>
          <w:rFonts w:hint="eastAsia"/>
          <w:color w:val="auto"/>
          <w:sz w:val="20"/>
          <w:szCs w:val="20"/>
        </w:rPr>
        <w:t>ヶ月以降、乙と協議し合意の上、本治験によって得られた研究成果について公表する</w:t>
      </w:r>
      <w:r w:rsidRPr="00FB4FC2">
        <w:rPr>
          <w:rFonts w:hint="eastAsia"/>
          <w:color w:val="auto"/>
          <w:sz w:val="20"/>
          <w:szCs w:val="20"/>
        </w:rPr>
        <w:t>(</w:t>
      </w:r>
      <w:r w:rsidRPr="00FB4FC2">
        <w:rPr>
          <w:rFonts w:hint="eastAsia"/>
          <w:color w:val="auto"/>
          <w:sz w:val="20"/>
          <w:szCs w:val="20"/>
        </w:rPr>
        <w:t>以下、｢研究成果の公表｣という</w:t>
      </w:r>
      <w:r w:rsidRPr="00FB4FC2">
        <w:rPr>
          <w:rFonts w:hint="eastAsia"/>
          <w:color w:val="auto"/>
          <w:sz w:val="20"/>
          <w:szCs w:val="20"/>
        </w:rPr>
        <w:t>)</w:t>
      </w:r>
      <w:r w:rsidRPr="00FB4FC2">
        <w:rPr>
          <w:rFonts w:hint="eastAsia"/>
          <w:color w:val="auto"/>
          <w:sz w:val="20"/>
          <w:szCs w:val="20"/>
        </w:rPr>
        <w:t>。ただし、研究成果の公表という大学の社会的使命を踏まえて、乙の同意を得た場合は、公表の時期を早めることができる。</w:t>
      </w:r>
    </w:p>
    <w:p w14:paraId="3D60C107" w14:textId="409BBBD3" w:rsidR="0084381D" w:rsidRPr="00E64BCF" w:rsidRDefault="0084381D" w:rsidP="0084381D">
      <w:pPr>
        <w:spacing w:beforeLines="50" w:before="120"/>
        <w:ind w:left="200" w:hangingChars="100" w:hanging="200"/>
        <w:rPr>
          <w:color w:val="auto"/>
          <w:spacing w:val="14"/>
          <w:sz w:val="20"/>
          <w:szCs w:val="20"/>
        </w:rPr>
      </w:pPr>
      <w:r w:rsidRPr="00E64BCF">
        <w:rPr>
          <w:rFonts w:hint="eastAsia"/>
          <w:color w:val="auto"/>
          <w:sz w:val="20"/>
          <w:szCs w:val="20"/>
        </w:rPr>
        <w:t xml:space="preserve"> </w:t>
      </w:r>
      <w:r w:rsidR="0065791E">
        <w:rPr>
          <w:rFonts w:hint="eastAsia"/>
          <w:color w:val="auto"/>
          <w:sz w:val="20"/>
          <w:szCs w:val="20"/>
        </w:rPr>
        <w:t>４</w:t>
      </w:r>
      <w:r w:rsidRPr="00E64BCF">
        <w:rPr>
          <w:rFonts w:hint="eastAsia"/>
          <w:color w:val="auto"/>
          <w:sz w:val="20"/>
          <w:szCs w:val="20"/>
        </w:rPr>
        <w:t xml:space="preserve"> </w:t>
      </w:r>
      <w:r w:rsidRPr="00E64BCF">
        <w:rPr>
          <w:rFonts w:hint="eastAsia"/>
          <w:color w:val="auto"/>
          <w:sz w:val="20"/>
          <w:szCs w:val="20"/>
        </w:rPr>
        <w:t>甲並びに乙は、前項に定めるもののほか、本治験結果の概要が厚生労働省において情報公開される事を了承する。</w:t>
      </w:r>
    </w:p>
    <w:p w14:paraId="43D9EF9A" w14:textId="77777777" w:rsidR="0084381D" w:rsidRPr="00E64BCF" w:rsidRDefault="0084381D" w:rsidP="0084381D">
      <w:pPr>
        <w:rPr>
          <w:color w:val="auto"/>
          <w:spacing w:val="14"/>
          <w:sz w:val="20"/>
          <w:szCs w:val="20"/>
        </w:rPr>
      </w:pPr>
    </w:p>
    <w:p w14:paraId="1AC9BA6B" w14:textId="77777777" w:rsidR="0084381D" w:rsidRPr="00E64BCF" w:rsidRDefault="0084381D" w:rsidP="0084381D">
      <w:pPr>
        <w:ind w:leftChars="-100" w:left="-210"/>
        <w:rPr>
          <w:color w:val="auto"/>
          <w:spacing w:val="14"/>
          <w:sz w:val="20"/>
          <w:szCs w:val="20"/>
        </w:rPr>
      </w:pPr>
      <w:r w:rsidRPr="00E64BCF">
        <w:rPr>
          <w:rFonts w:hint="eastAsia"/>
          <w:color w:val="auto"/>
          <w:sz w:val="20"/>
          <w:szCs w:val="20"/>
        </w:rPr>
        <w:t>第１４条（知的所有権の帰属）</w:t>
      </w:r>
    </w:p>
    <w:p w14:paraId="65180858" w14:textId="318169BE" w:rsidR="001344B9" w:rsidRPr="001344B9" w:rsidRDefault="0084381D" w:rsidP="001344B9">
      <w:pPr>
        <w:ind w:left="200" w:hangingChars="100" w:hanging="200"/>
        <w:rPr>
          <w:color w:val="auto"/>
          <w:sz w:val="20"/>
          <w:szCs w:val="20"/>
        </w:rPr>
      </w:pPr>
      <w:r w:rsidRPr="00E64BCF">
        <w:rPr>
          <w:color w:val="auto"/>
          <w:sz w:val="20"/>
          <w:szCs w:val="20"/>
        </w:rPr>
        <w:t xml:space="preserve">  </w:t>
      </w:r>
      <w:r w:rsidRPr="00E64BCF">
        <w:rPr>
          <w:rFonts w:hint="eastAsia"/>
          <w:color w:val="auto"/>
          <w:sz w:val="20"/>
          <w:szCs w:val="20"/>
        </w:rPr>
        <w:t xml:space="preserve">　本治験</w:t>
      </w:r>
      <w:r w:rsidR="0065791E" w:rsidRPr="0065791E">
        <w:rPr>
          <w:rFonts w:hint="eastAsia"/>
          <w:color w:val="auto"/>
          <w:sz w:val="20"/>
          <w:szCs w:val="20"/>
        </w:rPr>
        <w:t>の治験実施計画書に従い</w:t>
      </w:r>
      <w:r w:rsidRPr="00E64BCF">
        <w:rPr>
          <w:rFonts w:hint="eastAsia"/>
          <w:color w:val="auto"/>
          <w:sz w:val="20"/>
          <w:szCs w:val="20"/>
        </w:rPr>
        <w:t>実施</w:t>
      </w:r>
      <w:r w:rsidR="0065791E" w:rsidRPr="0065791E">
        <w:rPr>
          <w:rFonts w:hint="eastAsia"/>
          <w:color w:val="auto"/>
          <w:sz w:val="20"/>
          <w:szCs w:val="20"/>
        </w:rPr>
        <w:t>することで得られた研究データ及び結果、並びに、それらに関する知的財産権は全て</w:t>
      </w:r>
      <w:r w:rsidRPr="00E64BCF">
        <w:rPr>
          <w:rFonts w:hint="eastAsia"/>
          <w:color w:val="auto"/>
          <w:sz w:val="20"/>
          <w:szCs w:val="20"/>
        </w:rPr>
        <w:t>乙に帰属するものとする。</w:t>
      </w:r>
      <w:r w:rsidR="001344B9" w:rsidRPr="001344B9">
        <w:rPr>
          <w:rFonts w:hint="eastAsia"/>
          <w:color w:val="auto"/>
          <w:sz w:val="20"/>
          <w:szCs w:val="20"/>
        </w:rPr>
        <w:t>ただし、本治験の為に乙から提示・貸与された資料等に依拠しない、甲及び甲に属する者の技術・ノウハウ・発想等により単独で得られた知的財産は、甲に帰属するものとする。</w:t>
      </w:r>
    </w:p>
    <w:p w14:paraId="48015BAF" w14:textId="6604FE9E" w:rsidR="0084381D" w:rsidRPr="0065791E" w:rsidRDefault="001344B9" w:rsidP="00B502EF">
      <w:pPr>
        <w:ind w:leftChars="50" w:left="205" w:hangingChars="50" w:hanging="100"/>
        <w:rPr>
          <w:color w:val="auto"/>
          <w:spacing w:val="14"/>
          <w:sz w:val="20"/>
          <w:szCs w:val="20"/>
        </w:rPr>
      </w:pPr>
      <w:r w:rsidRPr="001344B9">
        <w:rPr>
          <w:rFonts w:hint="eastAsia"/>
          <w:color w:val="auto"/>
          <w:sz w:val="20"/>
          <w:szCs w:val="20"/>
        </w:rPr>
        <w:t>２</w:t>
      </w:r>
      <w:r w:rsidRPr="001344B9">
        <w:rPr>
          <w:rFonts w:hint="eastAsia"/>
          <w:color w:val="auto"/>
          <w:sz w:val="20"/>
          <w:szCs w:val="20"/>
        </w:rPr>
        <w:t xml:space="preserve"> </w:t>
      </w:r>
      <w:r w:rsidRPr="001344B9">
        <w:rPr>
          <w:rFonts w:hint="eastAsia"/>
          <w:color w:val="auto"/>
          <w:sz w:val="20"/>
          <w:szCs w:val="20"/>
        </w:rPr>
        <w:t>甲の診療データ及び検査データ等を含む診療録情報は、甲に帰属する。なお、甲は、本研究成果に含まれる診療録情報に基づくデータについて、乙が本研究成果を利用する範囲において、制限なく利用できることを許諾する。</w:t>
      </w:r>
    </w:p>
    <w:p w14:paraId="772726FB" w14:textId="77777777" w:rsidR="0084381D" w:rsidRPr="00E64BCF" w:rsidRDefault="0084381D" w:rsidP="0084381D">
      <w:pPr>
        <w:ind w:leftChars="-100" w:left="-210"/>
        <w:rPr>
          <w:color w:val="auto"/>
          <w:sz w:val="20"/>
          <w:szCs w:val="20"/>
        </w:rPr>
      </w:pPr>
    </w:p>
    <w:p w14:paraId="340F664B" w14:textId="77777777" w:rsidR="0084381D" w:rsidRPr="00E64BCF" w:rsidRDefault="0084381D" w:rsidP="0084381D">
      <w:pPr>
        <w:ind w:leftChars="-100" w:left="-210"/>
        <w:rPr>
          <w:color w:val="auto"/>
          <w:spacing w:val="14"/>
          <w:sz w:val="20"/>
          <w:szCs w:val="20"/>
        </w:rPr>
      </w:pPr>
      <w:r w:rsidRPr="00E64BCF">
        <w:rPr>
          <w:rFonts w:hint="eastAsia"/>
          <w:color w:val="auto"/>
          <w:sz w:val="20"/>
          <w:szCs w:val="20"/>
        </w:rPr>
        <w:t>第１５条（再契約）</w:t>
      </w:r>
    </w:p>
    <w:p w14:paraId="4DD40F81" w14:textId="77777777" w:rsidR="0084381D" w:rsidRPr="00E64BCF" w:rsidRDefault="0084381D" w:rsidP="0084381D">
      <w:pPr>
        <w:ind w:left="200" w:hangingChars="100" w:hanging="200"/>
        <w:rPr>
          <w:color w:val="auto"/>
          <w:sz w:val="20"/>
          <w:szCs w:val="20"/>
        </w:rPr>
      </w:pPr>
      <w:r w:rsidRPr="00E64BCF">
        <w:rPr>
          <w:rFonts w:hint="eastAsia"/>
          <w:color w:val="auto"/>
          <w:sz w:val="20"/>
          <w:szCs w:val="20"/>
        </w:rPr>
        <w:t xml:space="preserve">　　本治験実施に際し、その実施期間中に「治験に関する変更申請書」</w:t>
      </w:r>
      <w:r w:rsidRPr="00E64BCF">
        <w:rPr>
          <w:rFonts w:hint="eastAsia"/>
          <w:color w:val="auto"/>
          <w:spacing w:val="14"/>
          <w:sz w:val="20"/>
          <w:szCs w:val="20"/>
        </w:rPr>
        <w:t>（治験の依頼等に関する統一書式</w:t>
      </w:r>
      <w:r w:rsidRPr="00E64BCF">
        <w:rPr>
          <w:rFonts w:hint="eastAsia"/>
          <w:color w:val="auto"/>
          <w:spacing w:val="14"/>
          <w:sz w:val="20"/>
          <w:szCs w:val="20"/>
        </w:rPr>
        <w:t>10</w:t>
      </w:r>
      <w:r w:rsidRPr="00E64BCF">
        <w:rPr>
          <w:rFonts w:hint="eastAsia"/>
          <w:color w:val="auto"/>
          <w:spacing w:val="14"/>
          <w:sz w:val="20"/>
          <w:szCs w:val="20"/>
        </w:rPr>
        <w:t>）</w:t>
      </w:r>
      <w:r w:rsidRPr="00E64BCF">
        <w:rPr>
          <w:rFonts w:hint="eastAsia"/>
          <w:color w:val="auto"/>
          <w:sz w:val="20"/>
          <w:szCs w:val="20"/>
        </w:rPr>
        <w:t>が提出され、第</w:t>
      </w:r>
      <w:r w:rsidRPr="00E64BCF">
        <w:rPr>
          <w:rFonts w:hint="eastAsia"/>
          <w:color w:val="auto"/>
          <w:sz w:val="20"/>
          <w:szCs w:val="20"/>
        </w:rPr>
        <w:t>1</w:t>
      </w:r>
      <w:r w:rsidRPr="00E64BCF">
        <w:rPr>
          <w:rFonts w:hint="eastAsia"/>
          <w:color w:val="auto"/>
          <w:sz w:val="20"/>
          <w:szCs w:val="20"/>
        </w:rPr>
        <w:t>条第</w:t>
      </w:r>
      <w:r w:rsidRPr="00E64BCF">
        <w:rPr>
          <w:rFonts w:hint="eastAsia"/>
          <w:color w:val="auto"/>
          <w:sz w:val="20"/>
          <w:szCs w:val="20"/>
        </w:rPr>
        <w:t>1</w:t>
      </w:r>
      <w:r w:rsidRPr="00E64BCF">
        <w:rPr>
          <w:rFonts w:hint="eastAsia"/>
          <w:color w:val="auto"/>
          <w:sz w:val="20"/>
          <w:szCs w:val="20"/>
        </w:rPr>
        <w:t>項第３号又は第５号が変更される場合は、本契約書を再作成するものとする。</w:t>
      </w:r>
    </w:p>
    <w:p w14:paraId="5B63B3E9" w14:textId="77777777" w:rsidR="0084381D" w:rsidRPr="00E64BCF" w:rsidRDefault="0084381D" w:rsidP="0084381D">
      <w:pPr>
        <w:spacing w:beforeLines="50" w:before="120"/>
        <w:ind w:leftChars="50" w:left="219" w:hangingChars="50" w:hanging="114"/>
        <w:rPr>
          <w:color w:val="auto"/>
          <w:sz w:val="20"/>
          <w:szCs w:val="20"/>
        </w:rPr>
      </w:pPr>
      <w:r w:rsidRPr="00E64BCF">
        <w:rPr>
          <w:rFonts w:hint="eastAsia"/>
          <w:color w:val="auto"/>
          <w:spacing w:val="14"/>
          <w:sz w:val="20"/>
          <w:szCs w:val="20"/>
        </w:rPr>
        <w:t>２</w:t>
      </w:r>
      <w:r w:rsidRPr="00E64BCF">
        <w:rPr>
          <w:rFonts w:hint="eastAsia"/>
          <w:color w:val="auto"/>
          <w:spacing w:val="14"/>
          <w:sz w:val="20"/>
          <w:szCs w:val="20"/>
        </w:rPr>
        <w:t xml:space="preserve"> </w:t>
      </w:r>
      <w:r w:rsidRPr="00E64BCF">
        <w:rPr>
          <w:rFonts w:hint="eastAsia"/>
          <w:color w:val="auto"/>
          <w:spacing w:val="14"/>
          <w:sz w:val="20"/>
          <w:szCs w:val="20"/>
        </w:rPr>
        <w:t>前項規定により</w:t>
      </w:r>
      <w:r w:rsidRPr="00E64BCF">
        <w:rPr>
          <w:rFonts w:hint="eastAsia"/>
          <w:color w:val="auto"/>
          <w:sz w:val="20"/>
          <w:szCs w:val="20"/>
        </w:rPr>
        <w:t>本契約書を再作成する場合は、当該契約書の末尾に変更項目をただし書きするものとする。</w:t>
      </w:r>
    </w:p>
    <w:p w14:paraId="1AF9C8A4" w14:textId="77777777" w:rsidR="0084381D" w:rsidRPr="00E64BCF" w:rsidRDefault="0084381D" w:rsidP="0084381D">
      <w:pPr>
        <w:ind w:leftChars="-50" w:left="-105"/>
        <w:rPr>
          <w:color w:val="auto"/>
          <w:spacing w:val="14"/>
          <w:sz w:val="20"/>
          <w:szCs w:val="20"/>
        </w:rPr>
      </w:pPr>
    </w:p>
    <w:p w14:paraId="7B92EAA1" w14:textId="77777777" w:rsidR="0084381D" w:rsidRPr="00E64BCF" w:rsidRDefault="0084381D" w:rsidP="0084381D">
      <w:pPr>
        <w:ind w:leftChars="-100" w:left="-210"/>
        <w:rPr>
          <w:color w:val="auto"/>
          <w:spacing w:val="14"/>
          <w:sz w:val="20"/>
          <w:szCs w:val="20"/>
        </w:rPr>
      </w:pPr>
      <w:r w:rsidRPr="00E64BCF">
        <w:rPr>
          <w:rFonts w:hint="eastAsia"/>
          <w:color w:val="auto"/>
          <w:sz w:val="20"/>
          <w:szCs w:val="20"/>
        </w:rPr>
        <w:t>第１６条（契約期間及び契約の終了・解除）</w:t>
      </w:r>
    </w:p>
    <w:p w14:paraId="4E402563" w14:textId="77777777" w:rsidR="0084381D" w:rsidRPr="00E64BCF" w:rsidRDefault="0084381D" w:rsidP="0084381D">
      <w:pPr>
        <w:ind w:leftChars="100" w:left="210" w:firstLineChars="100" w:firstLine="228"/>
        <w:rPr>
          <w:color w:val="auto"/>
          <w:spacing w:val="14"/>
          <w:sz w:val="20"/>
          <w:szCs w:val="20"/>
        </w:rPr>
      </w:pPr>
      <w:r w:rsidRPr="00E64BCF">
        <w:rPr>
          <w:rFonts w:hint="eastAsia"/>
          <w:color w:val="auto"/>
          <w:spacing w:val="14"/>
          <w:sz w:val="20"/>
          <w:szCs w:val="20"/>
        </w:rPr>
        <w:t>本契約は、契約締結日または第１条第</w:t>
      </w:r>
      <w:r w:rsidRPr="00E64BCF">
        <w:rPr>
          <w:rFonts w:hint="eastAsia"/>
          <w:color w:val="auto"/>
          <w:spacing w:val="14"/>
          <w:sz w:val="20"/>
          <w:szCs w:val="20"/>
        </w:rPr>
        <w:t>1</w:t>
      </w:r>
      <w:r w:rsidRPr="00E64BCF">
        <w:rPr>
          <w:rFonts w:hint="eastAsia"/>
          <w:color w:val="auto"/>
          <w:spacing w:val="14"/>
          <w:sz w:val="20"/>
          <w:szCs w:val="20"/>
        </w:rPr>
        <w:t>項第</w:t>
      </w:r>
      <w:r w:rsidRPr="00E64BCF">
        <w:rPr>
          <w:rFonts w:hint="eastAsia"/>
          <w:color w:val="auto"/>
          <w:spacing w:val="14"/>
          <w:sz w:val="20"/>
          <w:szCs w:val="20"/>
        </w:rPr>
        <w:t>3</w:t>
      </w:r>
      <w:r w:rsidRPr="00E64BCF">
        <w:rPr>
          <w:rFonts w:hint="eastAsia"/>
          <w:color w:val="auto"/>
          <w:spacing w:val="14"/>
          <w:sz w:val="20"/>
          <w:szCs w:val="20"/>
        </w:rPr>
        <w:t>号開始日のどちらか遅い日から、第１条第</w:t>
      </w:r>
      <w:r w:rsidRPr="00E64BCF">
        <w:rPr>
          <w:rFonts w:hint="eastAsia"/>
          <w:color w:val="auto"/>
          <w:spacing w:val="14"/>
          <w:sz w:val="20"/>
          <w:szCs w:val="20"/>
        </w:rPr>
        <w:t>1</w:t>
      </w:r>
      <w:r w:rsidRPr="00E64BCF">
        <w:rPr>
          <w:rFonts w:hint="eastAsia"/>
          <w:color w:val="auto"/>
          <w:spacing w:val="14"/>
          <w:sz w:val="20"/>
          <w:szCs w:val="20"/>
        </w:rPr>
        <w:t>項第</w:t>
      </w:r>
      <w:r w:rsidRPr="00E64BCF">
        <w:rPr>
          <w:rFonts w:hint="eastAsia"/>
          <w:color w:val="auto"/>
          <w:spacing w:val="14"/>
          <w:sz w:val="20"/>
          <w:szCs w:val="20"/>
        </w:rPr>
        <w:t>3</w:t>
      </w:r>
      <w:r w:rsidRPr="00E64BCF">
        <w:rPr>
          <w:rFonts w:hint="eastAsia"/>
          <w:color w:val="auto"/>
          <w:spacing w:val="14"/>
          <w:sz w:val="20"/>
          <w:szCs w:val="20"/>
        </w:rPr>
        <w:t>号の期間を経過した日、又は「治験終了</w:t>
      </w:r>
      <w:r w:rsidRPr="00E64BCF">
        <w:rPr>
          <w:rFonts w:hint="eastAsia"/>
          <w:color w:val="auto"/>
          <w:spacing w:val="14"/>
          <w:sz w:val="20"/>
          <w:szCs w:val="20"/>
        </w:rPr>
        <w:t>(</w:t>
      </w:r>
      <w:r w:rsidRPr="00E64BCF">
        <w:rPr>
          <w:rFonts w:hint="eastAsia"/>
          <w:color w:val="auto"/>
          <w:spacing w:val="14"/>
          <w:sz w:val="20"/>
          <w:szCs w:val="20"/>
        </w:rPr>
        <w:t>中止・中断</w:t>
      </w:r>
      <w:r w:rsidRPr="00E64BCF">
        <w:rPr>
          <w:rFonts w:hint="eastAsia"/>
          <w:color w:val="auto"/>
          <w:spacing w:val="14"/>
          <w:sz w:val="20"/>
          <w:szCs w:val="20"/>
        </w:rPr>
        <w:t>)</w:t>
      </w:r>
      <w:r w:rsidRPr="00E64BCF">
        <w:rPr>
          <w:rFonts w:hint="eastAsia"/>
          <w:color w:val="auto"/>
          <w:spacing w:val="14"/>
          <w:sz w:val="20"/>
          <w:szCs w:val="20"/>
        </w:rPr>
        <w:t>報告書」（治験の依頼等に関する統一書式</w:t>
      </w:r>
      <w:r w:rsidRPr="00E64BCF">
        <w:rPr>
          <w:rFonts w:hint="eastAsia"/>
          <w:color w:val="auto"/>
          <w:spacing w:val="14"/>
          <w:sz w:val="20"/>
          <w:szCs w:val="20"/>
        </w:rPr>
        <w:t>17</w:t>
      </w:r>
      <w:r w:rsidRPr="00E64BCF">
        <w:rPr>
          <w:rFonts w:hint="eastAsia"/>
          <w:color w:val="auto"/>
          <w:spacing w:val="14"/>
          <w:sz w:val="20"/>
          <w:szCs w:val="20"/>
        </w:rPr>
        <w:t>）が甲から乙へ</w:t>
      </w:r>
      <w:r>
        <w:rPr>
          <w:rFonts w:hint="eastAsia"/>
          <w:color w:val="auto"/>
          <w:spacing w:val="14"/>
          <w:sz w:val="20"/>
          <w:szCs w:val="20"/>
        </w:rPr>
        <w:t>通知</w:t>
      </w:r>
      <w:r w:rsidRPr="00E64BCF">
        <w:rPr>
          <w:rFonts w:hint="eastAsia"/>
          <w:color w:val="auto"/>
          <w:spacing w:val="14"/>
          <w:sz w:val="20"/>
          <w:szCs w:val="20"/>
        </w:rPr>
        <w:t>された日</w:t>
      </w:r>
      <w:r w:rsidRPr="00A83A2A">
        <w:rPr>
          <w:rFonts w:hAnsi="メイリオ" w:hint="eastAsia"/>
          <w:color w:val="auto"/>
          <w:spacing w:val="14"/>
          <w:sz w:val="20"/>
          <w:szCs w:val="20"/>
        </w:rPr>
        <w:t>の何れか早い日</w:t>
      </w:r>
      <w:r w:rsidRPr="00A83A2A">
        <w:rPr>
          <w:rFonts w:hint="eastAsia"/>
          <w:color w:val="auto"/>
          <w:spacing w:val="14"/>
          <w:sz w:val="20"/>
          <w:szCs w:val="20"/>
        </w:rPr>
        <w:t>を</w:t>
      </w:r>
      <w:r w:rsidRPr="00E64BCF">
        <w:rPr>
          <w:rFonts w:hint="eastAsia"/>
          <w:color w:val="auto"/>
          <w:spacing w:val="14"/>
          <w:sz w:val="20"/>
          <w:szCs w:val="20"/>
        </w:rPr>
        <w:t>以って終了するものとする。</w:t>
      </w:r>
    </w:p>
    <w:p w14:paraId="0DE72D65" w14:textId="77777777" w:rsidR="0084381D" w:rsidRPr="00E64BCF" w:rsidRDefault="0084381D" w:rsidP="0084381D">
      <w:pPr>
        <w:spacing w:beforeLines="50" w:before="120"/>
        <w:ind w:left="300" w:hangingChars="150" w:hanging="300"/>
        <w:rPr>
          <w:color w:val="auto"/>
          <w:spacing w:val="14"/>
          <w:sz w:val="20"/>
          <w:szCs w:val="20"/>
        </w:rPr>
      </w:pPr>
      <w:r w:rsidRPr="00E64BCF">
        <w:rPr>
          <w:rFonts w:hint="eastAsia"/>
          <w:color w:val="auto"/>
          <w:sz w:val="20"/>
          <w:szCs w:val="20"/>
        </w:rPr>
        <w:t xml:space="preserve">　２</w:t>
      </w:r>
      <w:r w:rsidRPr="00E64BCF">
        <w:rPr>
          <w:rFonts w:hint="eastAsia"/>
          <w:color w:val="auto"/>
          <w:sz w:val="20"/>
          <w:szCs w:val="20"/>
        </w:rPr>
        <w:t xml:space="preserve"> </w:t>
      </w:r>
      <w:r w:rsidRPr="00E64BCF">
        <w:rPr>
          <w:rFonts w:hint="eastAsia"/>
          <w:color w:val="auto"/>
          <w:sz w:val="20"/>
          <w:szCs w:val="20"/>
        </w:rPr>
        <w:t>甲又は乙</w:t>
      </w:r>
      <w:r w:rsidRPr="00E64BCF">
        <w:rPr>
          <w:color w:val="auto"/>
          <w:sz w:val="20"/>
          <w:szCs w:val="20"/>
        </w:rPr>
        <w:t>(</w:t>
      </w:r>
      <w:r w:rsidRPr="00E64BCF">
        <w:rPr>
          <w:rFonts w:hint="eastAsia"/>
          <w:color w:val="auto"/>
          <w:sz w:val="20"/>
          <w:szCs w:val="20"/>
        </w:rPr>
        <w:t>乙が丙に業務の全部又は一部を委託している場合は、乙及び丙</w:t>
      </w:r>
      <w:r w:rsidRPr="00E64BCF">
        <w:rPr>
          <w:color w:val="auto"/>
          <w:sz w:val="20"/>
          <w:szCs w:val="20"/>
        </w:rPr>
        <w:t>)</w:t>
      </w:r>
      <w:r w:rsidRPr="00E64BCF">
        <w:rPr>
          <w:rFonts w:hint="eastAsia"/>
          <w:color w:val="auto"/>
          <w:sz w:val="20"/>
          <w:szCs w:val="20"/>
        </w:rPr>
        <w:t>は、一方の当事者がＧＣＰ等、治験実施計画書あるいは本契約に違反することにより、適正な治験の実施に支障を及ぼすと認められた場合（ただし、被験者の緊急危機の回避、その他治療上やむを得ない理由による治験実施計画書か</w:t>
      </w:r>
      <w:r w:rsidRPr="00E64BCF">
        <w:rPr>
          <w:rFonts w:hint="eastAsia"/>
          <w:color w:val="auto"/>
          <w:sz w:val="20"/>
          <w:szCs w:val="20"/>
        </w:rPr>
        <w:lastRenderedPageBreak/>
        <w:t>らの逸脱を除く）は、相手方当事者は本契約を解除することができる。</w:t>
      </w:r>
    </w:p>
    <w:p w14:paraId="78C53AC7" w14:textId="77777777" w:rsidR="0084381D" w:rsidRPr="00E64BCF" w:rsidRDefault="0084381D" w:rsidP="0084381D">
      <w:pPr>
        <w:ind w:leftChars="-100" w:left="-210" w:firstLineChars="100" w:firstLine="200"/>
        <w:rPr>
          <w:color w:val="auto"/>
          <w:sz w:val="20"/>
          <w:szCs w:val="20"/>
        </w:rPr>
      </w:pPr>
    </w:p>
    <w:p w14:paraId="4DFD0684" w14:textId="22C47E08" w:rsidR="009B51AE" w:rsidRDefault="009B51AE" w:rsidP="0084381D">
      <w:pPr>
        <w:spacing w:beforeLines="50" w:before="120"/>
        <w:ind w:leftChars="50" w:left="219" w:hangingChars="50" w:hanging="114"/>
        <w:rPr>
          <w:color w:val="auto"/>
          <w:spacing w:val="14"/>
          <w:sz w:val="20"/>
          <w:szCs w:val="20"/>
        </w:rPr>
      </w:pPr>
    </w:p>
    <w:p w14:paraId="7EEFC2C0" w14:textId="06954E38" w:rsidR="009B51AE" w:rsidRPr="00E64BCF" w:rsidRDefault="009B51AE" w:rsidP="009B51AE">
      <w:pPr>
        <w:ind w:leftChars="-100" w:left="-210"/>
        <w:rPr>
          <w:color w:val="auto"/>
          <w:sz w:val="20"/>
          <w:szCs w:val="20"/>
        </w:rPr>
      </w:pPr>
      <w:r w:rsidRPr="00E64BCF">
        <w:rPr>
          <w:rFonts w:hint="eastAsia"/>
          <w:color w:val="auto"/>
          <w:sz w:val="20"/>
          <w:szCs w:val="20"/>
        </w:rPr>
        <w:t>第１</w:t>
      </w:r>
      <w:r w:rsidR="00923BCE">
        <w:rPr>
          <w:rFonts w:hint="eastAsia"/>
          <w:color w:val="auto"/>
          <w:sz w:val="20"/>
          <w:szCs w:val="20"/>
        </w:rPr>
        <w:t>７</w:t>
      </w:r>
      <w:r w:rsidRPr="00E64BCF">
        <w:rPr>
          <w:rFonts w:hint="eastAsia"/>
          <w:color w:val="auto"/>
          <w:sz w:val="20"/>
          <w:szCs w:val="20"/>
        </w:rPr>
        <w:t>条（</w:t>
      </w:r>
      <w:r w:rsidR="00DD54A1">
        <w:rPr>
          <w:rFonts w:hint="eastAsia"/>
          <w:color w:val="auto"/>
          <w:sz w:val="20"/>
          <w:szCs w:val="20"/>
        </w:rPr>
        <w:t>社会的責任</w:t>
      </w:r>
      <w:r w:rsidRPr="00E64BCF">
        <w:rPr>
          <w:rFonts w:hint="eastAsia"/>
          <w:color w:val="auto"/>
          <w:sz w:val="20"/>
          <w:szCs w:val="20"/>
        </w:rPr>
        <w:t>）</w:t>
      </w:r>
    </w:p>
    <w:p w14:paraId="7BDAB84C" w14:textId="77777777" w:rsidR="00060FB6" w:rsidRDefault="009B51AE" w:rsidP="00DD54A1">
      <w:pPr>
        <w:spacing w:beforeLines="50" w:before="120"/>
        <w:ind w:leftChars="93" w:left="195" w:firstLineChars="97" w:firstLine="194"/>
        <w:rPr>
          <w:color w:val="auto"/>
          <w:sz w:val="20"/>
          <w:szCs w:val="20"/>
        </w:rPr>
      </w:pPr>
      <w:r w:rsidRPr="009B51AE">
        <w:rPr>
          <w:rFonts w:hint="eastAsia"/>
          <w:color w:val="auto"/>
          <w:sz w:val="20"/>
          <w:szCs w:val="20"/>
        </w:rPr>
        <w:t>甲及び乙</w:t>
      </w:r>
      <w:r w:rsidRPr="009B51AE">
        <w:rPr>
          <w:rFonts w:hint="eastAsia"/>
          <w:color w:val="auto"/>
          <w:sz w:val="20"/>
          <w:szCs w:val="20"/>
        </w:rPr>
        <w:t>(</w:t>
      </w:r>
      <w:r w:rsidRPr="009B51AE">
        <w:rPr>
          <w:rFonts w:hint="eastAsia"/>
          <w:color w:val="auto"/>
          <w:sz w:val="20"/>
          <w:szCs w:val="20"/>
        </w:rPr>
        <w:t>乙が丙に業務の全部又は一部を委託している場合は、乙並びに丙</w:t>
      </w:r>
      <w:r w:rsidRPr="009B51AE">
        <w:rPr>
          <w:rFonts w:hint="eastAsia"/>
          <w:color w:val="auto"/>
          <w:sz w:val="20"/>
          <w:szCs w:val="20"/>
        </w:rPr>
        <w:t>)</w:t>
      </w:r>
      <w:r w:rsidRPr="009B51AE">
        <w:rPr>
          <w:rFonts w:hint="eastAsia"/>
          <w:color w:val="auto"/>
          <w:sz w:val="20"/>
          <w:szCs w:val="20"/>
        </w:rPr>
        <w:t>は、</w:t>
      </w:r>
      <w:r w:rsidR="00DD54A1">
        <w:rPr>
          <w:rFonts w:hint="eastAsia"/>
          <w:color w:val="auto"/>
          <w:sz w:val="20"/>
          <w:szCs w:val="20"/>
        </w:rPr>
        <w:t>自らが反社会的勢力（「暴力団員による不当な行為の防止等に関する法律」に定義する「暴力団」及びその関係団体等をいう。）でないこと、反社会的勢力でなかったこと、反社会的勢力を利用しないこと、反社会的勢力を名乗る等して相手方の名誉・信用を毀損若しくは業務の妨害を行い又は</w:t>
      </w:r>
      <w:r w:rsidR="00060FB6">
        <w:rPr>
          <w:rFonts w:hint="eastAsia"/>
          <w:color w:val="auto"/>
          <w:sz w:val="20"/>
          <w:szCs w:val="20"/>
        </w:rPr>
        <w:t>不当要求行為をなさないこと及び自らの主要な出資者又は役職員が反社会的勢力の構成員ではないことを表明し、保証する。</w:t>
      </w:r>
    </w:p>
    <w:p w14:paraId="5111034B" w14:textId="298251AF" w:rsidR="00123281" w:rsidRDefault="00060FB6" w:rsidP="00DD54A1">
      <w:pPr>
        <w:spacing w:beforeLines="50" w:before="120"/>
        <w:ind w:leftChars="93" w:left="195" w:firstLineChars="97" w:firstLine="194"/>
        <w:rPr>
          <w:color w:val="auto"/>
          <w:sz w:val="20"/>
          <w:szCs w:val="20"/>
        </w:rPr>
      </w:pPr>
      <w:r w:rsidRPr="00E64BCF">
        <w:rPr>
          <w:rFonts w:hint="eastAsia"/>
          <w:color w:val="auto"/>
          <w:sz w:val="20"/>
          <w:szCs w:val="20"/>
        </w:rPr>
        <w:t>２</w:t>
      </w:r>
      <w:r w:rsidRPr="00E64BCF">
        <w:rPr>
          <w:rFonts w:hint="eastAsia"/>
          <w:color w:val="auto"/>
          <w:sz w:val="20"/>
          <w:szCs w:val="20"/>
        </w:rPr>
        <w:t xml:space="preserve"> </w:t>
      </w:r>
      <w:r w:rsidRPr="00E64BCF">
        <w:rPr>
          <w:rFonts w:hint="eastAsia"/>
          <w:color w:val="auto"/>
          <w:sz w:val="20"/>
          <w:szCs w:val="20"/>
        </w:rPr>
        <w:t>甲</w:t>
      </w:r>
      <w:r>
        <w:rPr>
          <w:rFonts w:hint="eastAsia"/>
          <w:color w:val="auto"/>
          <w:sz w:val="20"/>
          <w:szCs w:val="20"/>
        </w:rPr>
        <w:t>及び乙は、</w:t>
      </w:r>
      <w:r w:rsidR="00123281">
        <w:rPr>
          <w:rFonts w:hint="eastAsia"/>
          <w:color w:val="auto"/>
          <w:sz w:val="20"/>
          <w:szCs w:val="20"/>
        </w:rPr>
        <w:t>前項の規定を自らの</w:t>
      </w:r>
      <w:r w:rsidR="00E24726">
        <w:rPr>
          <w:rFonts w:hint="eastAsia"/>
          <w:color w:val="auto"/>
          <w:sz w:val="20"/>
          <w:szCs w:val="20"/>
        </w:rPr>
        <w:t>委託</w:t>
      </w:r>
      <w:r w:rsidR="00123281">
        <w:rPr>
          <w:rFonts w:hint="eastAsia"/>
          <w:color w:val="auto"/>
          <w:sz w:val="20"/>
          <w:szCs w:val="20"/>
        </w:rPr>
        <w:t>先等にも順守させる義務を負うものとする。</w:t>
      </w:r>
    </w:p>
    <w:p w14:paraId="0198B0A3" w14:textId="77777777" w:rsidR="00123281" w:rsidRDefault="00123281" w:rsidP="00123281">
      <w:pPr>
        <w:spacing w:beforeLines="50" w:before="120"/>
        <w:ind w:leftChars="93" w:left="195" w:firstLineChars="97" w:firstLine="194"/>
        <w:rPr>
          <w:color w:val="auto"/>
          <w:sz w:val="20"/>
          <w:szCs w:val="20"/>
        </w:rPr>
      </w:pPr>
      <w:r>
        <w:rPr>
          <w:rFonts w:hint="eastAsia"/>
          <w:color w:val="auto"/>
          <w:sz w:val="20"/>
          <w:szCs w:val="20"/>
        </w:rPr>
        <w:t>３</w:t>
      </w:r>
      <w:r>
        <w:rPr>
          <w:rFonts w:hint="eastAsia"/>
          <w:color w:val="auto"/>
          <w:sz w:val="20"/>
          <w:szCs w:val="20"/>
        </w:rPr>
        <w:t xml:space="preserve"> </w:t>
      </w:r>
      <w:r>
        <w:rPr>
          <w:rFonts w:hint="eastAsia"/>
          <w:color w:val="auto"/>
          <w:sz w:val="20"/>
          <w:szCs w:val="20"/>
        </w:rPr>
        <w:t>甲又は乙は、第２項に対する違反を発見した場合、直ちに相手方にその事実を報告するものとする。</w:t>
      </w:r>
    </w:p>
    <w:p w14:paraId="35A55F49" w14:textId="6375A546" w:rsidR="00872006" w:rsidRPr="009B51AE" w:rsidRDefault="00123281" w:rsidP="00965DCA">
      <w:pPr>
        <w:spacing w:beforeLines="50" w:before="120"/>
        <w:ind w:leftChars="93" w:left="195" w:firstLineChars="97" w:firstLine="194"/>
        <w:rPr>
          <w:color w:val="auto"/>
          <w:sz w:val="20"/>
          <w:szCs w:val="20"/>
        </w:rPr>
      </w:pPr>
      <w:r>
        <w:rPr>
          <w:rFonts w:hint="eastAsia"/>
          <w:color w:val="auto"/>
          <w:sz w:val="20"/>
          <w:szCs w:val="20"/>
        </w:rPr>
        <w:t>４</w:t>
      </w:r>
      <w:r>
        <w:rPr>
          <w:rFonts w:hint="eastAsia"/>
          <w:color w:val="auto"/>
          <w:sz w:val="20"/>
          <w:szCs w:val="20"/>
        </w:rPr>
        <w:t xml:space="preserve"> </w:t>
      </w:r>
      <w:r>
        <w:rPr>
          <w:rFonts w:hint="eastAsia"/>
          <w:color w:val="auto"/>
          <w:sz w:val="20"/>
          <w:szCs w:val="20"/>
        </w:rPr>
        <w:t>甲及び乙は、相手方が本条第１項に違反した場合、第１６条の規定にかかわらず、催告その他何らの手続きを要することもなく、直ちに本契約の全部又は一部を解除することができるものとする。</w:t>
      </w:r>
    </w:p>
    <w:p w14:paraId="24453E3A" w14:textId="77777777" w:rsidR="009B51AE" w:rsidRPr="00872006" w:rsidRDefault="009B51AE" w:rsidP="009B51AE">
      <w:pPr>
        <w:spacing w:beforeLines="50" w:before="120"/>
        <w:ind w:leftChars="50" w:left="219" w:hangingChars="50" w:hanging="114"/>
        <w:rPr>
          <w:color w:val="auto"/>
          <w:spacing w:val="14"/>
          <w:sz w:val="20"/>
          <w:szCs w:val="20"/>
        </w:rPr>
      </w:pPr>
    </w:p>
    <w:p w14:paraId="0F70EE39" w14:textId="77777777" w:rsidR="00923BCE" w:rsidRPr="00E64BCF" w:rsidRDefault="00923BCE" w:rsidP="00923BCE">
      <w:pPr>
        <w:ind w:leftChars="-100" w:left="-210"/>
        <w:rPr>
          <w:color w:val="auto"/>
          <w:sz w:val="20"/>
          <w:szCs w:val="20"/>
        </w:rPr>
      </w:pPr>
      <w:r w:rsidRPr="00E64BCF">
        <w:rPr>
          <w:rFonts w:hint="eastAsia"/>
          <w:color w:val="auto"/>
          <w:sz w:val="20"/>
          <w:szCs w:val="20"/>
        </w:rPr>
        <w:t>第１</w:t>
      </w:r>
      <w:r>
        <w:rPr>
          <w:rFonts w:hint="eastAsia"/>
          <w:color w:val="auto"/>
          <w:sz w:val="20"/>
          <w:szCs w:val="20"/>
        </w:rPr>
        <w:t>８</w:t>
      </w:r>
      <w:r w:rsidRPr="00E64BCF">
        <w:rPr>
          <w:rFonts w:hint="eastAsia"/>
          <w:color w:val="auto"/>
          <w:sz w:val="20"/>
          <w:szCs w:val="20"/>
        </w:rPr>
        <w:t>条（</w:t>
      </w:r>
      <w:r w:rsidR="00205645" w:rsidRPr="00205645">
        <w:rPr>
          <w:rFonts w:hint="eastAsia"/>
          <w:color w:val="auto"/>
          <w:sz w:val="20"/>
          <w:szCs w:val="20"/>
        </w:rPr>
        <w:t>贈収賄・汚職防止法令の遵守</w:t>
      </w:r>
      <w:r w:rsidRPr="00E64BCF">
        <w:rPr>
          <w:rFonts w:hint="eastAsia"/>
          <w:color w:val="auto"/>
          <w:sz w:val="20"/>
          <w:szCs w:val="20"/>
        </w:rPr>
        <w:t>）</w:t>
      </w:r>
    </w:p>
    <w:p w14:paraId="7A6FA831" w14:textId="33525A7A" w:rsidR="0084381D" w:rsidRDefault="00923BCE" w:rsidP="00965DCA">
      <w:pPr>
        <w:ind w:leftChars="100" w:left="210" w:firstLineChars="91" w:firstLine="182"/>
        <w:rPr>
          <w:color w:val="auto"/>
          <w:sz w:val="20"/>
          <w:szCs w:val="20"/>
        </w:rPr>
      </w:pPr>
      <w:r w:rsidRPr="009B51AE">
        <w:rPr>
          <w:rFonts w:hint="eastAsia"/>
          <w:color w:val="auto"/>
          <w:sz w:val="20"/>
          <w:szCs w:val="20"/>
        </w:rPr>
        <w:t>甲及び乙</w:t>
      </w:r>
      <w:r w:rsidRPr="009B51AE">
        <w:rPr>
          <w:rFonts w:hint="eastAsia"/>
          <w:color w:val="auto"/>
          <w:sz w:val="20"/>
          <w:szCs w:val="20"/>
        </w:rPr>
        <w:t>(</w:t>
      </w:r>
      <w:r w:rsidRPr="009B51AE">
        <w:rPr>
          <w:rFonts w:hint="eastAsia"/>
          <w:color w:val="auto"/>
          <w:sz w:val="20"/>
          <w:szCs w:val="20"/>
        </w:rPr>
        <w:t>乙が丙に業務の全部又は一部を委託している場合は、乙並びに丙</w:t>
      </w:r>
      <w:r w:rsidRPr="009B51AE">
        <w:rPr>
          <w:rFonts w:hint="eastAsia"/>
          <w:color w:val="auto"/>
          <w:sz w:val="20"/>
          <w:szCs w:val="20"/>
        </w:rPr>
        <w:t>)</w:t>
      </w:r>
      <w:r w:rsidRPr="009B51AE">
        <w:rPr>
          <w:rFonts w:hint="eastAsia"/>
          <w:color w:val="auto"/>
          <w:sz w:val="20"/>
          <w:szCs w:val="20"/>
        </w:rPr>
        <w:t>は、</w:t>
      </w:r>
      <w:r w:rsidR="00205645" w:rsidRPr="00205645">
        <w:rPr>
          <w:rFonts w:hint="eastAsia"/>
          <w:color w:val="auto"/>
          <w:sz w:val="20"/>
          <w:szCs w:val="20"/>
        </w:rPr>
        <w:t>本契約の履行に際し、贈収賄・汚職防止に</w:t>
      </w:r>
      <w:r w:rsidR="00EA782B" w:rsidRPr="00EA782B">
        <w:rPr>
          <w:rFonts w:hint="eastAsia"/>
          <w:color w:val="auto"/>
          <w:sz w:val="20"/>
          <w:szCs w:val="20"/>
        </w:rPr>
        <w:t>関係するすべての適用可能な法令（日本不正競争防止法、米国海外腐敗行為防止法、英国贈収賄防止法等。以下「贈収賄関係法」という。）</w:t>
      </w:r>
      <w:r w:rsidR="00205645" w:rsidRPr="00205645">
        <w:rPr>
          <w:rFonts w:hint="eastAsia"/>
          <w:color w:val="auto"/>
          <w:sz w:val="20"/>
          <w:szCs w:val="20"/>
        </w:rPr>
        <w:t>を厳格に遵守しなければならない。</w:t>
      </w:r>
      <w:r w:rsidR="00205645" w:rsidRPr="00205645">
        <w:rPr>
          <w:color w:val="auto"/>
          <w:sz w:val="20"/>
          <w:szCs w:val="20"/>
        </w:rPr>
        <w:cr/>
      </w:r>
    </w:p>
    <w:p w14:paraId="28945571" w14:textId="77777777" w:rsidR="00923BCE" w:rsidRDefault="00923BCE" w:rsidP="00923BCE">
      <w:pPr>
        <w:rPr>
          <w:color w:val="auto"/>
          <w:spacing w:val="14"/>
          <w:sz w:val="20"/>
          <w:szCs w:val="20"/>
        </w:rPr>
      </w:pPr>
    </w:p>
    <w:p w14:paraId="5D9E8A6B" w14:textId="77777777" w:rsidR="00923BCE" w:rsidRPr="00E64BCF" w:rsidRDefault="00923BCE" w:rsidP="00923BCE">
      <w:pPr>
        <w:ind w:leftChars="-100" w:left="-210"/>
        <w:rPr>
          <w:color w:val="auto"/>
          <w:sz w:val="20"/>
          <w:szCs w:val="20"/>
        </w:rPr>
      </w:pPr>
      <w:r w:rsidRPr="00E64BCF">
        <w:rPr>
          <w:rFonts w:hint="eastAsia"/>
          <w:color w:val="auto"/>
          <w:sz w:val="20"/>
          <w:szCs w:val="20"/>
        </w:rPr>
        <w:t>第１</w:t>
      </w:r>
      <w:r>
        <w:rPr>
          <w:rFonts w:hint="eastAsia"/>
          <w:color w:val="auto"/>
          <w:sz w:val="20"/>
          <w:szCs w:val="20"/>
        </w:rPr>
        <w:t>９</w:t>
      </w:r>
      <w:r w:rsidRPr="00E64BCF">
        <w:rPr>
          <w:rFonts w:hint="eastAsia"/>
          <w:color w:val="auto"/>
          <w:sz w:val="20"/>
          <w:szCs w:val="20"/>
        </w:rPr>
        <w:t>条（その他）</w:t>
      </w:r>
    </w:p>
    <w:p w14:paraId="263117D2" w14:textId="77777777" w:rsidR="00923BCE" w:rsidRPr="00E64BCF" w:rsidRDefault="00923BCE" w:rsidP="00923BCE">
      <w:pPr>
        <w:ind w:leftChars="100" w:left="210" w:firstLineChars="100" w:firstLine="200"/>
        <w:rPr>
          <w:color w:val="auto"/>
          <w:sz w:val="20"/>
          <w:szCs w:val="20"/>
        </w:rPr>
      </w:pPr>
      <w:r w:rsidRPr="00E64BCF">
        <w:rPr>
          <w:rFonts w:hint="eastAsia"/>
          <w:color w:val="auto"/>
          <w:sz w:val="20"/>
          <w:szCs w:val="20"/>
        </w:rPr>
        <w:t>第</w:t>
      </w:r>
      <w:r w:rsidRPr="00E64BCF">
        <w:rPr>
          <w:rFonts w:hint="eastAsia"/>
          <w:color w:val="auto"/>
          <w:sz w:val="20"/>
          <w:szCs w:val="20"/>
        </w:rPr>
        <w:t>9</w:t>
      </w:r>
      <w:r w:rsidRPr="00E64BCF">
        <w:rPr>
          <w:rFonts w:hint="eastAsia"/>
          <w:color w:val="auto"/>
          <w:sz w:val="20"/>
          <w:szCs w:val="20"/>
        </w:rPr>
        <w:t>条、第</w:t>
      </w:r>
      <w:r w:rsidRPr="00E64BCF">
        <w:rPr>
          <w:rFonts w:hint="eastAsia"/>
          <w:color w:val="auto"/>
          <w:sz w:val="20"/>
          <w:szCs w:val="20"/>
        </w:rPr>
        <w:t>10</w:t>
      </w:r>
      <w:r w:rsidRPr="00E64BCF">
        <w:rPr>
          <w:rFonts w:hint="eastAsia"/>
          <w:color w:val="auto"/>
          <w:sz w:val="20"/>
          <w:szCs w:val="20"/>
        </w:rPr>
        <w:t>条、第</w:t>
      </w:r>
      <w:r w:rsidRPr="00E64BCF">
        <w:rPr>
          <w:rFonts w:hint="eastAsia"/>
          <w:color w:val="auto"/>
          <w:sz w:val="20"/>
          <w:szCs w:val="20"/>
        </w:rPr>
        <w:t>11</w:t>
      </w:r>
      <w:r w:rsidRPr="00E64BCF">
        <w:rPr>
          <w:rFonts w:hint="eastAsia"/>
          <w:color w:val="auto"/>
          <w:sz w:val="20"/>
          <w:szCs w:val="20"/>
        </w:rPr>
        <w:t>条、第</w:t>
      </w:r>
      <w:r w:rsidRPr="00E64BCF">
        <w:rPr>
          <w:rFonts w:hint="eastAsia"/>
          <w:color w:val="auto"/>
          <w:sz w:val="20"/>
          <w:szCs w:val="20"/>
        </w:rPr>
        <w:t>12</w:t>
      </w:r>
      <w:r w:rsidRPr="00E64BCF">
        <w:rPr>
          <w:rFonts w:hint="eastAsia"/>
          <w:color w:val="auto"/>
          <w:sz w:val="20"/>
          <w:szCs w:val="20"/>
        </w:rPr>
        <w:t>条、第</w:t>
      </w:r>
      <w:r w:rsidRPr="00E64BCF">
        <w:rPr>
          <w:rFonts w:hint="eastAsia"/>
          <w:color w:val="auto"/>
          <w:sz w:val="20"/>
          <w:szCs w:val="20"/>
        </w:rPr>
        <w:t>13</w:t>
      </w:r>
      <w:r w:rsidRPr="00E64BCF">
        <w:rPr>
          <w:rFonts w:hint="eastAsia"/>
          <w:color w:val="auto"/>
          <w:sz w:val="20"/>
          <w:szCs w:val="20"/>
        </w:rPr>
        <w:t>条及び第</w:t>
      </w:r>
      <w:r w:rsidRPr="00E64BCF">
        <w:rPr>
          <w:rFonts w:hint="eastAsia"/>
          <w:color w:val="auto"/>
          <w:sz w:val="20"/>
          <w:szCs w:val="20"/>
        </w:rPr>
        <w:t>14</w:t>
      </w:r>
      <w:r w:rsidRPr="00E64BCF">
        <w:rPr>
          <w:rFonts w:hint="eastAsia"/>
          <w:color w:val="auto"/>
          <w:sz w:val="20"/>
          <w:szCs w:val="20"/>
        </w:rPr>
        <w:t>条は本契約終了後も有効とする。尚、乙がその関連会社等に権利を譲渡した場合は、当該譲渡先を乙とみなすものとする。</w:t>
      </w:r>
    </w:p>
    <w:p w14:paraId="446B8AD0" w14:textId="77777777" w:rsidR="00923BCE" w:rsidRPr="00E64BCF" w:rsidRDefault="00923BCE" w:rsidP="00965DCA">
      <w:pPr>
        <w:spacing w:beforeLines="50" w:before="120"/>
        <w:ind w:leftChars="100" w:left="296" w:hangingChars="43" w:hanging="86"/>
        <w:rPr>
          <w:color w:val="auto"/>
          <w:sz w:val="20"/>
          <w:szCs w:val="20"/>
        </w:rPr>
      </w:pPr>
      <w:r w:rsidRPr="00E64BCF">
        <w:rPr>
          <w:rFonts w:hint="eastAsia"/>
          <w:color w:val="auto"/>
          <w:sz w:val="20"/>
          <w:szCs w:val="20"/>
        </w:rPr>
        <w:t>２</w:t>
      </w:r>
      <w:r w:rsidRPr="00E64BCF">
        <w:rPr>
          <w:rFonts w:hint="eastAsia"/>
          <w:color w:val="auto"/>
          <w:sz w:val="20"/>
          <w:szCs w:val="20"/>
        </w:rPr>
        <w:t xml:space="preserve"> </w:t>
      </w:r>
      <w:r w:rsidRPr="00E64BCF">
        <w:rPr>
          <w:rFonts w:hint="eastAsia"/>
          <w:color w:val="auto"/>
          <w:sz w:val="20"/>
          <w:szCs w:val="20"/>
        </w:rPr>
        <w:t>本契約終了後、乙</w:t>
      </w:r>
      <w:r w:rsidRPr="00E64BCF">
        <w:rPr>
          <w:color w:val="auto"/>
          <w:sz w:val="20"/>
          <w:szCs w:val="20"/>
        </w:rPr>
        <w:t>(</w:t>
      </w:r>
      <w:r w:rsidRPr="00E64BCF">
        <w:rPr>
          <w:rFonts w:hint="eastAsia"/>
          <w:color w:val="auto"/>
          <w:sz w:val="20"/>
          <w:szCs w:val="20"/>
        </w:rPr>
        <w:t>乙が丙に業務の全部又は一部を委託している場合は、乙及び丙</w:t>
      </w:r>
      <w:r w:rsidRPr="00E64BCF">
        <w:rPr>
          <w:color w:val="auto"/>
          <w:sz w:val="20"/>
          <w:szCs w:val="20"/>
        </w:rPr>
        <w:t>)</w:t>
      </w:r>
      <w:r w:rsidRPr="00E64BCF">
        <w:rPr>
          <w:rFonts w:hint="eastAsia"/>
          <w:color w:val="auto"/>
          <w:sz w:val="20"/>
          <w:szCs w:val="20"/>
        </w:rPr>
        <w:t>が記録の閲覧等を行なおうとする場合、事前に費用等を含む必要事項を定めた覚書を、甲乙</w:t>
      </w:r>
      <w:r w:rsidRPr="00E64BCF">
        <w:rPr>
          <w:color w:val="auto"/>
          <w:sz w:val="20"/>
          <w:szCs w:val="20"/>
        </w:rPr>
        <w:t>(</w:t>
      </w:r>
      <w:r w:rsidRPr="00E64BCF">
        <w:rPr>
          <w:rFonts w:hint="eastAsia"/>
          <w:color w:val="auto"/>
          <w:sz w:val="20"/>
          <w:szCs w:val="20"/>
        </w:rPr>
        <w:t>乙が丙に業務の全部又は一部を委託している場合は、甲乙並びに丙</w:t>
      </w:r>
      <w:r w:rsidRPr="00E64BCF">
        <w:rPr>
          <w:color w:val="auto"/>
          <w:sz w:val="20"/>
          <w:szCs w:val="20"/>
        </w:rPr>
        <w:t>)</w:t>
      </w:r>
      <w:r w:rsidRPr="00E64BCF">
        <w:rPr>
          <w:rFonts w:hint="eastAsia"/>
          <w:color w:val="auto"/>
          <w:sz w:val="20"/>
          <w:szCs w:val="20"/>
        </w:rPr>
        <w:t>間で締結するものとする。</w:t>
      </w:r>
    </w:p>
    <w:p w14:paraId="6CB917E4" w14:textId="77777777" w:rsidR="00923BCE" w:rsidRPr="00E64BCF" w:rsidRDefault="00923BCE" w:rsidP="00965DCA">
      <w:pPr>
        <w:spacing w:beforeLines="50" w:before="120"/>
        <w:ind w:leftChars="100" w:left="296" w:hangingChars="43" w:hanging="86"/>
        <w:rPr>
          <w:color w:val="auto"/>
          <w:spacing w:val="14"/>
          <w:sz w:val="20"/>
          <w:szCs w:val="20"/>
        </w:rPr>
      </w:pPr>
      <w:r w:rsidRPr="00E64BCF">
        <w:rPr>
          <w:rFonts w:hint="eastAsia"/>
          <w:color w:val="auto"/>
          <w:sz w:val="20"/>
          <w:szCs w:val="20"/>
        </w:rPr>
        <w:t>３</w:t>
      </w:r>
      <w:r w:rsidRPr="00E64BCF">
        <w:rPr>
          <w:rFonts w:hint="eastAsia"/>
          <w:color w:val="auto"/>
          <w:sz w:val="20"/>
          <w:szCs w:val="20"/>
        </w:rPr>
        <w:t xml:space="preserve"> </w:t>
      </w:r>
      <w:r w:rsidRPr="00E64BCF">
        <w:rPr>
          <w:rFonts w:hint="eastAsia"/>
          <w:color w:val="auto"/>
          <w:sz w:val="20"/>
          <w:szCs w:val="20"/>
        </w:rPr>
        <w:t>本契約に関する訴えの管轄は東京地方裁判所とする。</w:t>
      </w:r>
    </w:p>
    <w:p w14:paraId="13D666DD" w14:textId="77777777" w:rsidR="00923BCE" w:rsidRDefault="00923BCE" w:rsidP="00965DCA">
      <w:pPr>
        <w:spacing w:beforeLines="50" w:before="120"/>
        <w:ind w:leftChars="100" w:left="296" w:hangingChars="43" w:hanging="86"/>
        <w:rPr>
          <w:color w:val="auto"/>
          <w:sz w:val="20"/>
          <w:szCs w:val="20"/>
        </w:rPr>
      </w:pPr>
      <w:r w:rsidRPr="00E64BCF">
        <w:rPr>
          <w:rFonts w:hint="eastAsia"/>
          <w:color w:val="auto"/>
          <w:sz w:val="20"/>
          <w:szCs w:val="20"/>
        </w:rPr>
        <w:t>４</w:t>
      </w:r>
      <w:r w:rsidRPr="00E64BCF">
        <w:rPr>
          <w:rFonts w:hint="eastAsia"/>
          <w:color w:val="auto"/>
          <w:sz w:val="20"/>
          <w:szCs w:val="20"/>
        </w:rPr>
        <w:t xml:space="preserve"> </w:t>
      </w:r>
      <w:r w:rsidRPr="00E64BCF">
        <w:rPr>
          <w:rFonts w:hint="eastAsia"/>
          <w:color w:val="auto"/>
          <w:sz w:val="20"/>
          <w:szCs w:val="20"/>
        </w:rPr>
        <w:t>本契約に定めない事項及びその他疑義を生じた事項については、そのつど甲、乙</w:t>
      </w:r>
      <w:r w:rsidRPr="00E64BCF">
        <w:rPr>
          <w:color w:val="auto"/>
          <w:sz w:val="20"/>
          <w:szCs w:val="20"/>
        </w:rPr>
        <w:t>(</w:t>
      </w:r>
      <w:r w:rsidRPr="00E64BCF">
        <w:rPr>
          <w:rFonts w:hint="eastAsia"/>
          <w:color w:val="auto"/>
          <w:sz w:val="20"/>
          <w:szCs w:val="20"/>
        </w:rPr>
        <w:t>乙が丙に業務の全部又は一部を委託している場合は、乙並びに丙</w:t>
      </w:r>
      <w:r w:rsidRPr="00E64BCF">
        <w:rPr>
          <w:color w:val="auto"/>
          <w:sz w:val="20"/>
          <w:szCs w:val="20"/>
        </w:rPr>
        <w:t>)</w:t>
      </w:r>
      <w:r w:rsidRPr="00E64BCF">
        <w:rPr>
          <w:rFonts w:hint="eastAsia"/>
          <w:color w:val="auto"/>
          <w:sz w:val="20"/>
          <w:szCs w:val="20"/>
        </w:rPr>
        <w:t>誠意をもって協議の上解決するものとする。</w:t>
      </w:r>
    </w:p>
    <w:p w14:paraId="2334E874" w14:textId="77777777" w:rsidR="00923BCE" w:rsidRPr="00923BCE" w:rsidRDefault="00923BCE" w:rsidP="00923BCE">
      <w:pPr>
        <w:rPr>
          <w:color w:val="auto"/>
          <w:spacing w:val="14"/>
          <w:sz w:val="20"/>
          <w:szCs w:val="20"/>
        </w:rPr>
      </w:pPr>
    </w:p>
    <w:p w14:paraId="3FC67E83" w14:textId="77777777" w:rsidR="0084381D" w:rsidRPr="00E64BCF" w:rsidRDefault="0084381D" w:rsidP="0084381D">
      <w:pPr>
        <w:rPr>
          <w:color w:val="auto"/>
          <w:spacing w:val="14"/>
          <w:sz w:val="20"/>
          <w:szCs w:val="20"/>
        </w:rPr>
      </w:pPr>
    </w:p>
    <w:p w14:paraId="3CF02F4C" w14:textId="77777777" w:rsidR="00923BCE" w:rsidRDefault="00923BCE">
      <w:pPr>
        <w:widowControl/>
        <w:suppressAutoHyphens w:val="0"/>
        <w:wordWrap/>
        <w:adjustRightInd/>
        <w:textAlignment w:val="auto"/>
        <w:rPr>
          <w:color w:val="auto"/>
          <w:sz w:val="20"/>
          <w:szCs w:val="20"/>
        </w:rPr>
      </w:pPr>
      <w:r>
        <w:rPr>
          <w:color w:val="auto"/>
          <w:sz w:val="20"/>
          <w:szCs w:val="20"/>
        </w:rPr>
        <w:br w:type="page"/>
      </w:r>
    </w:p>
    <w:p w14:paraId="655349ED" w14:textId="77777777" w:rsidR="0084381D" w:rsidRPr="00E64BCF" w:rsidRDefault="0084381D" w:rsidP="0084381D">
      <w:pPr>
        <w:ind w:leftChars="100" w:left="210"/>
        <w:rPr>
          <w:color w:val="auto"/>
          <w:spacing w:val="14"/>
          <w:sz w:val="20"/>
          <w:szCs w:val="20"/>
        </w:rPr>
      </w:pPr>
      <w:r w:rsidRPr="00E64BCF">
        <w:rPr>
          <w:color w:val="auto"/>
          <w:sz w:val="20"/>
          <w:szCs w:val="20"/>
        </w:rPr>
        <w:lastRenderedPageBreak/>
        <w:t xml:space="preserve">  </w:t>
      </w:r>
      <w:r w:rsidRPr="00E64BCF">
        <w:rPr>
          <w:rFonts w:hint="eastAsia"/>
          <w:color w:val="auto"/>
          <w:sz w:val="20"/>
          <w:szCs w:val="20"/>
        </w:rPr>
        <w:t>この契約の締結を証するため、本書２通を作成し、甲、乙記名押印の上各その１通を保有する。ただし、乙が丙に業務の全部又は一部を委託している場合は、本書３通を作成し甲、乙及び丙記名押印の上各その１通を保有する。</w:t>
      </w:r>
    </w:p>
    <w:p w14:paraId="474808B3" w14:textId="77777777" w:rsidR="0084381D" w:rsidRDefault="0084381D" w:rsidP="0084381D">
      <w:pPr>
        <w:rPr>
          <w:color w:val="auto"/>
          <w:spacing w:val="14"/>
          <w:sz w:val="20"/>
          <w:szCs w:val="20"/>
        </w:rPr>
      </w:pPr>
    </w:p>
    <w:p w14:paraId="3182A1AE" w14:textId="77777777" w:rsidR="0084381D" w:rsidRDefault="0084381D" w:rsidP="0084381D">
      <w:pPr>
        <w:rPr>
          <w:color w:val="auto"/>
          <w:spacing w:val="14"/>
          <w:sz w:val="20"/>
          <w:szCs w:val="20"/>
        </w:rPr>
      </w:pPr>
    </w:p>
    <w:p w14:paraId="7B816434" w14:textId="77777777" w:rsidR="0084381D" w:rsidRDefault="0084381D" w:rsidP="0084381D">
      <w:pPr>
        <w:rPr>
          <w:color w:val="auto"/>
          <w:spacing w:val="14"/>
          <w:sz w:val="20"/>
          <w:szCs w:val="20"/>
        </w:rPr>
      </w:pPr>
    </w:p>
    <w:p w14:paraId="2DEE107C" w14:textId="7C71CF4E" w:rsidR="0084381D" w:rsidRDefault="0084381D" w:rsidP="0084381D">
      <w:pPr>
        <w:rPr>
          <w:color w:val="auto"/>
          <w:spacing w:val="14"/>
          <w:sz w:val="20"/>
          <w:szCs w:val="20"/>
        </w:rPr>
      </w:pPr>
    </w:p>
    <w:p w14:paraId="20FB269D" w14:textId="77777777" w:rsidR="0084381D" w:rsidRPr="00E64BCF" w:rsidRDefault="0084381D" w:rsidP="0084381D">
      <w:pPr>
        <w:rPr>
          <w:color w:val="auto"/>
          <w:spacing w:val="14"/>
          <w:sz w:val="20"/>
          <w:szCs w:val="20"/>
        </w:rPr>
      </w:pPr>
    </w:p>
    <w:p w14:paraId="5E050609" w14:textId="77777777" w:rsidR="0084381D" w:rsidRPr="00E64BCF" w:rsidRDefault="0084381D" w:rsidP="0084381D">
      <w:pPr>
        <w:rPr>
          <w:color w:val="auto"/>
          <w:spacing w:val="14"/>
          <w:sz w:val="20"/>
          <w:szCs w:val="20"/>
        </w:rPr>
      </w:pPr>
    </w:p>
    <w:p w14:paraId="01C57F89" w14:textId="77777777" w:rsidR="0084381D" w:rsidRPr="00E64BCF" w:rsidRDefault="0084381D" w:rsidP="0084381D">
      <w:pPr>
        <w:rPr>
          <w:color w:val="auto"/>
          <w:spacing w:val="14"/>
          <w:sz w:val="20"/>
          <w:szCs w:val="20"/>
        </w:rPr>
      </w:pPr>
    </w:p>
    <w:p w14:paraId="10BA4C57" w14:textId="77777777" w:rsidR="0084381D" w:rsidRDefault="0084381D" w:rsidP="0084381D">
      <w:pPr>
        <w:rPr>
          <w:color w:val="auto"/>
          <w:spacing w:val="14"/>
          <w:sz w:val="20"/>
          <w:szCs w:val="20"/>
        </w:rPr>
      </w:pPr>
    </w:p>
    <w:p w14:paraId="560F6778" w14:textId="5918960B" w:rsidR="0084381D" w:rsidRPr="00E64BCF" w:rsidRDefault="0084381D" w:rsidP="0084381D">
      <w:pPr>
        <w:rPr>
          <w:color w:val="auto"/>
          <w:spacing w:val="14"/>
          <w:sz w:val="20"/>
          <w:szCs w:val="20"/>
        </w:rPr>
      </w:pPr>
    </w:p>
    <w:p w14:paraId="28014A7A" w14:textId="77777777" w:rsidR="0084381D" w:rsidRPr="00E64BCF" w:rsidRDefault="0084381D" w:rsidP="0084381D">
      <w:pPr>
        <w:rPr>
          <w:color w:val="auto"/>
          <w:spacing w:val="14"/>
          <w:sz w:val="20"/>
          <w:szCs w:val="20"/>
        </w:rPr>
      </w:pPr>
      <w:r w:rsidRPr="00E64BCF">
        <w:rPr>
          <w:color w:val="auto"/>
          <w:sz w:val="20"/>
          <w:szCs w:val="20"/>
        </w:rPr>
        <w:t xml:space="preserve">  </w:t>
      </w:r>
      <w:r w:rsidRPr="00E64BCF">
        <w:rPr>
          <w:rFonts w:hint="eastAsia"/>
          <w:color w:val="auto"/>
          <w:sz w:val="20"/>
          <w:szCs w:val="20"/>
        </w:rPr>
        <w:t>西暦</w:t>
      </w:r>
      <w:r>
        <w:rPr>
          <w:rFonts w:hint="eastAsia"/>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 xml:space="preserve">年　　　</w:t>
      </w:r>
      <w:r w:rsidRPr="00E64BCF">
        <w:rPr>
          <w:rFonts w:hint="eastAsia"/>
          <w:color w:val="auto"/>
          <w:sz w:val="20"/>
          <w:szCs w:val="20"/>
        </w:rPr>
        <w:t xml:space="preserve"> </w:t>
      </w:r>
      <w:r w:rsidRPr="00E64BCF">
        <w:rPr>
          <w:rFonts w:hint="eastAsia"/>
          <w:color w:val="auto"/>
          <w:sz w:val="20"/>
          <w:szCs w:val="20"/>
        </w:rPr>
        <w:t xml:space="preserve">月　　　</w:t>
      </w:r>
      <w:r w:rsidRPr="00E64BCF">
        <w:rPr>
          <w:rFonts w:hint="eastAsia"/>
          <w:color w:val="auto"/>
          <w:sz w:val="20"/>
          <w:szCs w:val="20"/>
        </w:rPr>
        <w:t xml:space="preserve"> </w:t>
      </w:r>
      <w:r w:rsidRPr="00E64BCF">
        <w:rPr>
          <w:rFonts w:hint="eastAsia"/>
          <w:color w:val="auto"/>
          <w:sz w:val="20"/>
          <w:szCs w:val="20"/>
        </w:rPr>
        <w:t>日</w:t>
      </w:r>
    </w:p>
    <w:p w14:paraId="5492E2AA" w14:textId="77777777" w:rsidR="0084381D" w:rsidRPr="00E64BCF" w:rsidRDefault="0084381D" w:rsidP="0084381D">
      <w:pPr>
        <w:rPr>
          <w:color w:val="auto"/>
          <w:spacing w:val="14"/>
        </w:rPr>
      </w:pPr>
    </w:p>
    <w:p w14:paraId="220E8461" w14:textId="77777777" w:rsidR="0084381D" w:rsidRPr="00E64BCF" w:rsidRDefault="0084381D" w:rsidP="0084381D">
      <w:pPr>
        <w:rPr>
          <w:color w:val="auto"/>
          <w:spacing w:val="14"/>
        </w:rPr>
      </w:pPr>
    </w:p>
    <w:p w14:paraId="09759D13" w14:textId="77777777" w:rsidR="009875F1" w:rsidRDefault="0084381D" w:rsidP="009875F1">
      <w:pPr>
        <w:ind w:leftChars="500" w:left="1050"/>
        <w:rPr>
          <w:color w:val="auto"/>
          <w:sz w:val="22"/>
          <w:szCs w:val="22"/>
        </w:rPr>
      </w:pPr>
      <w:r w:rsidRPr="00E64BCF">
        <w:rPr>
          <w:rFonts w:hint="eastAsia"/>
          <w:color w:val="auto"/>
        </w:rPr>
        <w:t xml:space="preserve">　　　　　　　　　　</w:t>
      </w:r>
      <w:r w:rsidR="009875F1" w:rsidRPr="00672815">
        <w:rPr>
          <w:rFonts w:hAnsi="メイリオ" w:hint="eastAsia"/>
          <w:color w:val="auto"/>
          <w:sz w:val="20"/>
          <w:szCs w:val="20"/>
        </w:rPr>
        <w:t>甲</w:t>
      </w:r>
      <w:r w:rsidR="009875F1" w:rsidRPr="00672815">
        <w:rPr>
          <w:color w:val="auto"/>
          <w:sz w:val="20"/>
          <w:szCs w:val="20"/>
        </w:rPr>
        <w:t xml:space="preserve">  </w:t>
      </w:r>
      <w:r w:rsidR="009875F1" w:rsidRPr="00E55F94">
        <w:rPr>
          <w:rFonts w:hint="eastAsia"/>
          <w:color w:val="auto"/>
          <w:sz w:val="24"/>
          <w:szCs w:val="24"/>
        </w:rPr>
        <w:t>東京都</w:t>
      </w:r>
      <w:r w:rsidR="009875F1" w:rsidRPr="00E55F94">
        <w:rPr>
          <w:color w:val="auto"/>
          <w:sz w:val="24"/>
          <w:szCs w:val="24"/>
        </w:rPr>
        <w:t>八王子市石川町１８３８</w:t>
      </w:r>
    </w:p>
    <w:p w14:paraId="00179336" w14:textId="77777777" w:rsidR="009875F1" w:rsidRPr="00E55F94" w:rsidRDefault="009875F1" w:rsidP="009875F1">
      <w:pPr>
        <w:ind w:leftChars="500" w:left="1050"/>
        <w:rPr>
          <w:color w:val="auto"/>
          <w:spacing w:val="14"/>
          <w:sz w:val="28"/>
          <w:szCs w:val="28"/>
        </w:rPr>
      </w:pPr>
      <w:r w:rsidRPr="00672815">
        <w:rPr>
          <w:color w:val="auto"/>
          <w:sz w:val="20"/>
          <w:szCs w:val="20"/>
        </w:rPr>
        <w:t xml:space="preserve">                    </w:t>
      </w:r>
      <w:r>
        <w:rPr>
          <w:rFonts w:hint="eastAsia"/>
          <w:color w:val="auto"/>
          <w:sz w:val="20"/>
          <w:szCs w:val="20"/>
        </w:rPr>
        <w:t xml:space="preserve">　　　</w:t>
      </w:r>
      <w:r w:rsidRPr="00E55F94">
        <w:rPr>
          <w:rFonts w:hint="eastAsia"/>
          <w:color w:val="auto"/>
          <w:sz w:val="28"/>
          <w:szCs w:val="28"/>
        </w:rPr>
        <w:t>東海大学</w:t>
      </w:r>
      <w:r w:rsidRPr="00E55F94">
        <w:rPr>
          <w:color w:val="auto"/>
          <w:sz w:val="28"/>
          <w:szCs w:val="28"/>
        </w:rPr>
        <w:t>医学部付属</w:t>
      </w:r>
      <w:r w:rsidRPr="00E55F94">
        <w:rPr>
          <w:rFonts w:hint="eastAsia"/>
          <w:color w:val="auto"/>
          <w:sz w:val="28"/>
          <w:szCs w:val="28"/>
        </w:rPr>
        <w:t>八王子病院</w:t>
      </w:r>
    </w:p>
    <w:p w14:paraId="23771FAA" w14:textId="33E8442E" w:rsidR="009875F1" w:rsidRPr="00672815" w:rsidRDefault="009875F1" w:rsidP="009875F1">
      <w:pPr>
        <w:ind w:leftChars="500" w:left="1050" w:firstLineChars="1700" w:firstLine="3876"/>
        <w:rPr>
          <w:color w:val="auto"/>
          <w:spacing w:val="14"/>
          <w:sz w:val="20"/>
          <w:szCs w:val="20"/>
        </w:rPr>
      </w:pPr>
      <w:r>
        <w:rPr>
          <w:rFonts w:hint="eastAsia"/>
          <w:color w:val="auto"/>
          <w:spacing w:val="14"/>
          <w:sz w:val="20"/>
          <w:szCs w:val="20"/>
        </w:rPr>
        <w:t xml:space="preserve">病院長　</w:t>
      </w:r>
      <w:r>
        <w:rPr>
          <w:color w:val="auto"/>
          <w:spacing w:val="14"/>
          <w:sz w:val="20"/>
          <w:szCs w:val="20"/>
        </w:rPr>
        <w:t xml:space="preserve">　</w:t>
      </w:r>
      <w:r w:rsidR="00BE7CC1">
        <w:rPr>
          <w:rFonts w:hint="eastAsia"/>
          <w:color w:val="auto"/>
          <w:spacing w:val="14"/>
          <w:sz w:val="28"/>
          <w:szCs w:val="28"/>
        </w:rPr>
        <w:t>野川　茂</w:t>
      </w:r>
      <w:bookmarkStart w:id="3" w:name="_GoBack"/>
      <w:bookmarkEnd w:id="3"/>
      <w:r>
        <w:rPr>
          <w:rFonts w:hint="eastAsia"/>
          <w:color w:val="auto"/>
          <w:spacing w:val="14"/>
          <w:sz w:val="28"/>
          <w:szCs w:val="28"/>
        </w:rPr>
        <w:t xml:space="preserve">　</w:t>
      </w:r>
      <w:r>
        <w:rPr>
          <w:color w:val="auto"/>
          <w:spacing w:val="14"/>
          <w:sz w:val="28"/>
          <w:szCs w:val="28"/>
        </w:rPr>
        <w:t xml:space="preserve">　</w:t>
      </w:r>
      <w:r>
        <w:rPr>
          <w:rFonts w:hint="eastAsia"/>
          <w:color w:val="auto"/>
          <w:spacing w:val="14"/>
          <w:sz w:val="28"/>
          <w:szCs w:val="28"/>
        </w:rPr>
        <w:t xml:space="preserve"> </w:t>
      </w:r>
      <w:r w:rsidRPr="00672815">
        <w:rPr>
          <w:rFonts w:hAnsi="メイリオ" w:hint="eastAsia"/>
          <w:color w:val="auto"/>
          <w:sz w:val="20"/>
          <w:szCs w:val="20"/>
        </w:rPr>
        <w:t>印</w:t>
      </w:r>
    </w:p>
    <w:p w14:paraId="72D417C8" w14:textId="77777777" w:rsidR="0084381D" w:rsidRPr="00E64BCF" w:rsidRDefault="0084381D" w:rsidP="009875F1">
      <w:pPr>
        <w:ind w:leftChars="500" w:left="1050"/>
        <w:rPr>
          <w:color w:val="auto"/>
          <w:spacing w:val="14"/>
          <w:sz w:val="20"/>
          <w:szCs w:val="20"/>
        </w:rPr>
      </w:pPr>
    </w:p>
    <w:p w14:paraId="4DA13B35" w14:textId="77777777" w:rsidR="0084381D" w:rsidRPr="00E64BCF" w:rsidRDefault="0084381D" w:rsidP="0084381D">
      <w:pPr>
        <w:ind w:leftChars="500" w:left="1050"/>
        <w:rPr>
          <w:color w:val="auto"/>
          <w:spacing w:val="14"/>
          <w:sz w:val="20"/>
          <w:szCs w:val="20"/>
        </w:rPr>
      </w:pPr>
    </w:p>
    <w:p w14:paraId="3D693B4B" w14:textId="77777777" w:rsidR="0084381D" w:rsidRPr="00E64BCF" w:rsidRDefault="0084381D" w:rsidP="0084381D">
      <w:pPr>
        <w:ind w:leftChars="500" w:left="1050"/>
        <w:rPr>
          <w:color w:val="auto"/>
          <w:spacing w:val="14"/>
          <w:sz w:val="20"/>
          <w:szCs w:val="20"/>
        </w:rPr>
      </w:pPr>
    </w:p>
    <w:p w14:paraId="09147A53" w14:textId="77777777" w:rsidR="0084381D" w:rsidRPr="00E64BCF" w:rsidRDefault="0084381D" w:rsidP="0084381D">
      <w:pPr>
        <w:ind w:leftChars="500" w:left="1050"/>
        <w:rPr>
          <w:color w:val="auto"/>
          <w:spacing w:val="14"/>
          <w:sz w:val="20"/>
          <w:szCs w:val="20"/>
        </w:rPr>
      </w:pPr>
      <w:r w:rsidRPr="00E64BCF">
        <w:rPr>
          <w:rFonts w:hint="eastAsia"/>
          <w:color w:val="auto"/>
          <w:sz w:val="20"/>
          <w:szCs w:val="20"/>
        </w:rPr>
        <w:t xml:space="preserve">　　　　　　　　　　</w:t>
      </w:r>
      <w:r w:rsidRPr="00E64BCF">
        <w:rPr>
          <w:rFonts w:hint="eastAsia"/>
          <w:color w:val="auto"/>
          <w:sz w:val="20"/>
          <w:szCs w:val="20"/>
        </w:rPr>
        <w:t xml:space="preserve"> </w:t>
      </w:r>
      <w:r w:rsidRPr="00E64BCF">
        <w:rPr>
          <w:rFonts w:hint="eastAsia"/>
          <w:color w:val="auto"/>
          <w:sz w:val="20"/>
          <w:szCs w:val="20"/>
        </w:rPr>
        <w:t>乙</w:t>
      </w:r>
      <w:r w:rsidRPr="00E64BCF">
        <w:rPr>
          <w:color w:val="auto"/>
          <w:sz w:val="20"/>
          <w:szCs w:val="20"/>
        </w:rPr>
        <w:t xml:space="preserve">                                                      </w:t>
      </w:r>
    </w:p>
    <w:p w14:paraId="71A57FF7" w14:textId="77777777" w:rsidR="0084381D" w:rsidRPr="00E64BCF" w:rsidRDefault="0084381D" w:rsidP="0084381D">
      <w:pPr>
        <w:ind w:leftChars="500" w:left="1050"/>
        <w:rPr>
          <w:color w:val="auto"/>
          <w:spacing w:val="14"/>
          <w:sz w:val="20"/>
          <w:szCs w:val="20"/>
        </w:rPr>
      </w:pPr>
    </w:p>
    <w:p w14:paraId="752B214F" w14:textId="77777777" w:rsidR="0084381D" w:rsidRPr="00E64BCF" w:rsidRDefault="0084381D" w:rsidP="0084381D">
      <w:pPr>
        <w:ind w:leftChars="500" w:left="1050" w:firstLineChars="3150" w:firstLine="6300"/>
        <w:rPr>
          <w:color w:val="auto"/>
          <w:spacing w:val="14"/>
          <w:sz w:val="20"/>
          <w:szCs w:val="20"/>
        </w:rPr>
      </w:pPr>
      <w:r>
        <w:rPr>
          <w:rFonts w:hint="eastAsia"/>
          <w:color w:val="auto"/>
          <w:sz w:val="20"/>
          <w:szCs w:val="20"/>
        </w:rPr>
        <w:t xml:space="preserve">　　　　　</w:t>
      </w:r>
      <w:r w:rsidRPr="00E64BCF">
        <w:rPr>
          <w:rFonts w:hint="eastAsia"/>
          <w:color w:val="auto"/>
          <w:sz w:val="20"/>
          <w:szCs w:val="20"/>
        </w:rPr>
        <w:t>印</w:t>
      </w:r>
    </w:p>
    <w:p w14:paraId="12A9DA33" w14:textId="77777777" w:rsidR="0084381D" w:rsidRPr="00E64BCF" w:rsidRDefault="0084381D" w:rsidP="0084381D">
      <w:pPr>
        <w:ind w:leftChars="500" w:left="1050"/>
        <w:rPr>
          <w:color w:val="auto"/>
          <w:spacing w:val="14"/>
          <w:sz w:val="20"/>
          <w:szCs w:val="20"/>
        </w:rPr>
      </w:pPr>
    </w:p>
    <w:p w14:paraId="19248BCE" w14:textId="77777777" w:rsidR="0084381D" w:rsidRPr="00E64BCF" w:rsidRDefault="0084381D" w:rsidP="0084381D">
      <w:pPr>
        <w:ind w:leftChars="500" w:left="1050"/>
        <w:rPr>
          <w:color w:val="auto"/>
          <w:spacing w:val="14"/>
          <w:sz w:val="20"/>
          <w:szCs w:val="20"/>
        </w:rPr>
      </w:pPr>
    </w:p>
    <w:p w14:paraId="2A1416EF" w14:textId="77777777" w:rsidR="0084381D" w:rsidRPr="00E64BCF" w:rsidRDefault="0084381D" w:rsidP="0084381D">
      <w:pPr>
        <w:ind w:leftChars="500" w:left="1050"/>
        <w:rPr>
          <w:color w:val="auto"/>
          <w:spacing w:val="14"/>
          <w:sz w:val="20"/>
          <w:szCs w:val="20"/>
        </w:rPr>
      </w:pPr>
    </w:p>
    <w:p w14:paraId="5FC09209" w14:textId="77777777" w:rsidR="0084381D" w:rsidRPr="00E64BCF" w:rsidRDefault="0084381D" w:rsidP="0084381D">
      <w:pPr>
        <w:ind w:leftChars="500" w:left="1050"/>
        <w:rPr>
          <w:color w:val="auto"/>
          <w:spacing w:val="14"/>
          <w:sz w:val="20"/>
          <w:szCs w:val="20"/>
        </w:rPr>
      </w:pPr>
      <w:r w:rsidRPr="00E64BCF">
        <w:rPr>
          <w:rFonts w:hint="eastAsia"/>
          <w:color w:val="auto"/>
          <w:spacing w:val="14"/>
          <w:sz w:val="20"/>
          <w:szCs w:val="20"/>
        </w:rPr>
        <w:t>乙が丙に業務の全部又は一部を委託している場合を除き以下空欄</w:t>
      </w:r>
    </w:p>
    <w:p w14:paraId="79AF3A7C" w14:textId="77777777" w:rsidR="0084381D" w:rsidRPr="00E64BCF" w:rsidRDefault="0084381D" w:rsidP="0084381D">
      <w:pPr>
        <w:ind w:leftChars="500" w:left="1050"/>
        <w:rPr>
          <w:color w:val="auto"/>
          <w:sz w:val="20"/>
          <w:szCs w:val="20"/>
        </w:rPr>
      </w:pPr>
      <w:r>
        <w:rPr>
          <w:rFonts w:hint="eastAsia"/>
          <w:color w:val="auto"/>
          <w:sz w:val="20"/>
          <w:szCs w:val="20"/>
        </w:rPr>
        <w:t xml:space="preserve">　　　　　　　　　　</w:t>
      </w:r>
      <w:r>
        <w:rPr>
          <w:rFonts w:hint="eastAsia"/>
          <w:color w:val="auto"/>
          <w:sz w:val="20"/>
          <w:szCs w:val="20"/>
        </w:rPr>
        <w:t xml:space="preserve"> </w:t>
      </w:r>
      <w:r w:rsidRPr="00E64BCF">
        <w:rPr>
          <w:rFonts w:hint="eastAsia"/>
          <w:color w:val="auto"/>
          <w:sz w:val="20"/>
          <w:szCs w:val="20"/>
        </w:rPr>
        <w:t>丙</w:t>
      </w:r>
      <w:r w:rsidRPr="00E64BCF">
        <w:rPr>
          <w:color w:val="auto"/>
          <w:sz w:val="20"/>
          <w:szCs w:val="20"/>
        </w:rPr>
        <w:t xml:space="preserve">                                                      </w:t>
      </w:r>
    </w:p>
    <w:p w14:paraId="5263915F" w14:textId="77777777" w:rsidR="0084381D" w:rsidRPr="00E64BCF" w:rsidRDefault="0084381D" w:rsidP="0084381D">
      <w:pPr>
        <w:ind w:leftChars="500" w:left="1050"/>
        <w:rPr>
          <w:color w:val="auto"/>
          <w:sz w:val="20"/>
          <w:szCs w:val="20"/>
        </w:rPr>
      </w:pPr>
    </w:p>
    <w:p w14:paraId="50CCB9C2" w14:textId="77777777" w:rsidR="0084381D" w:rsidRPr="00E64BCF" w:rsidRDefault="0084381D" w:rsidP="0084381D">
      <w:pPr>
        <w:ind w:leftChars="500" w:left="1050" w:firstLineChars="3150" w:firstLine="6300"/>
        <w:rPr>
          <w:color w:val="auto"/>
          <w:sz w:val="20"/>
          <w:szCs w:val="20"/>
        </w:rPr>
      </w:pPr>
      <w:r w:rsidRPr="00E64BCF">
        <w:rPr>
          <w:rFonts w:hint="eastAsia"/>
          <w:color w:val="auto"/>
          <w:sz w:val="20"/>
          <w:szCs w:val="20"/>
        </w:rPr>
        <w:t xml:space="preserve">　　　　　印</w:t>
      </w:r>
    </w:p>
    <w:p w14:paraId="58FF35EB" w14:textId="77777777" w:rsidR="0084381D" w:rsidRPr="00E64BCF" w:rsidRDefault="0084381D" w:rsidP="0084381D">
      <w:pPr>
        <w:ind w:leftChars="500" w:left="1050"/>
        <w:rPr>
          <w:color w:val="auto"/>
          <w:sz w:val="20"/>
          <w:szCs w:val="20"/>
        </w:rPr>
      </w:pPr>
    </w:p>
    <w:p w14:paraId="51C46E88" w14:textId="77777777" w:rsidR="0084381D" w:rsidRPr="00E64BCF" w:rsidRDefault="0084381D" w:rsidP="0084381D">
      <w:pPr>
        <w:ind w:leftChars="500" w:left="1050"/>
        <w:rPr>
          <w:color w:val="auto"/>
          <w:sz w:val="20"/>
          <w:szCs w:val="20"/>
        </w:rPr>
      </w:pPr>
    </w:p>
    <w:p w14:paraId="77D14267" w14:textId="77777777" w:rsidR="00AC3E8F" w:rsidRDefault="008401D1"/>
    <w:sectPr w:rsidR="00AC3E8F" w:rsidSect="0084381D">
      <w:headerReference w:type="default" r:id="rId6"/>
      <w:footerReference w:type="default" r:id="rId7"/>
      <w:footnotePr>
        <w:numRestart w:val="eachPage"/>
      </w:footnotePr>
      <w:pgSz w:w="11906" w:h="16838" w:code="9"/>
      <w:pgMar w:top="1418" w:right="851" w:bottom="964" w:left="851" w:header="720" w:footer="720" w:gutter="624"/>
      <w:pgNumType w:start="1"/>
      <w:cols w:space="720"/>
      <w:noEndnote/>
      <w:docGrid w:linePitch="290"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E2C0" w14:textId="77777777" w:rsidR="008401D1" w:rsidRDefault="008401D1">
      <w:r>
        <w:separator/>
      </w:r>
    </w:p>
  </w:endnote>
  <w:endnote w:type="continuationSeparator" w:id="0">
    <w:p w14:paraId="5D8E2B09" w14:textId="77777777" w:rsidR="008401D1" w:rsidRDefault="0084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EA65" w14:textId="77777777" w:rsidR="008F7FB9" w:rsidRDefault="008401D1">
    <w:pPr>
      <w:suppressAutoHyphens w:val="0"/>
      <w:wordWrap/>
      <w:autoSpaceDE w:val="0"/>
      <w:autoSpaceDN w:val="0"/>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BD5F5" w14:textId="77777777" w:rsidR="008401D1" w:rsidRDefault="008401D1">
      <w:r>
        <w:separator/>
      </w:r>
    </w:p>
  </w:footnote>
  <w:footnote w:type="continuationSeparator" w:id="0">
    <w:p w14:paraId="6ABA4A5E" w14:textId="77777777" w:rsidR="008401D1" w:rsidRDefault="0084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D13BD" w14:textId="063DD173" w:rsidR="008F7FB9" w:rsidRPr="00DF33AF" w:rsidRDefault="00205645" w:rsidP="00D07748">
    <w:pPr>
      <w:suppressAutoHyphens w:val="0"/>
      <w:wordWrap/>
      <w:autoSpaceDE w:val="0"/>
      <w:autoSpaceDN w:val="0"/>
      <w:ind w:right="608"/>
      <w:textAlignment w:val="auto"/>
      <w:rPr>
        <w:color w:val="auto"/>
        <w:sz w:val="16"/>
        <w:szCs w:val="16"/>
      </w:rPr>
    </w:pPr>
    <w:r>
      <w:rPr>
        <w:rFonts w:hint="eastAsia"/>
        <w:color w:val="BFBFBF"/>
        <w:spacing w:val="-4"/>
        <w:sz w:val="16"/>
        <w:szCs w:val="16"/>
      </w:rPr>
      <w:t>20</w:t>
    </w:r>
    <w:r w:rsidR="00ED7702">
      <w:rPr>
        <w:rFonts w:hint="eastAsia"/>
        <w:color w:val="BFBFBF"/>
        <w:spacing w:val="-4"/>
        <w:sz w:val="16"/>
        <w:szCs w:val="16"/>
      </w:rPr>
      <w:t>23</w:t>
    </w:r>
    <w:r>
      <w:rPr>
        <w:rFonts w:hint="eastAsia"/>
        <w:color w:val="BFBFBF"/>
        <w:spacing w:val="-4"/>
        <w:sz w:val="16"/>
        <w:szCs w:val="16"/>
      </w:rPr>
      <w:t>0</w:t>
    </w:r>
    <w:r w:rsidR="00F64D98">
      <w:rPr>
        <w:rFonts w:hint="eastAsia"/>
        <w:color w:val="BFBFBF"/>
        <w:spacing w:val="-4"/>
        <w:sz w:val="16"/>
        <w:szCs w:val="16"/>
      </w:rPr>
      <w:t>4</w:t>
    </w:r>
    <w:r w:rsidRPr="00DF33AF">
      <w:rPr>
        <w:rFonts w:hint="eastAsia"/>
        <w:spacing w:val="-4"/>
        <w:sz w:val="16"/>
        <w:szCs w:val="16"/>
      </w:rPr>
      <w:t xml:space="preserve">　　　　</w:t>
    </w:r>
    <w:r w:rsidRPr="00DF33AF">
      <w:rPr>
        <w:rFonts w:hAnsi="メイリオ" w:hint="eastAsia"/>
        <w:spacing w:val="-4"/>
        <w:sz w:val="16"/>
        <w:szCs w:val="16"/>
      </w:rPr>
      <w:t xml:space="preserve">　　　　　　　　　　　　　　　　　　　　　　　　　　　　　　　　　　　　　　　　　　　様式別紙第６－</w:t>
    </w:r>
    <w:r w:rsidRPr="00DF33AF">
      <w:rPr>
        <w:rStyle w:val="a3"/>
        <w:sz w:val="16"/>
        <w:szCs w:val="16"/>
      </w:rPr>
      <w:fldChar w:fldCharType="begin"/>
    </w:r>
    <w:r w:rsidRPr="00DF33AF">
      <w:rPr>
        <w:rStyle w:val="a3"/>
        <w:sz w:val="16"/>
        <w:szCs w:val="16"/>
      </w:rPr>
      <w:instrText xml:space="preserve"> PAGE </w:instrText>
    </w:r>
    <w:r w:rsidRPr="00DF33AF">
      <w:rPr>
        <w:rStyle w:val="a3"/>
        <w:sz w:val="16"/>
        <w:szCs w:val="16"/>
      </w:rPr>
      <w:fldChar w:fldCharType="separate"/>
    </w:r>
    <w:r w:rsidR="00BE7CC1">
      <w:rPr>
        <w:rStyle w:val="a3"/>
        <w:noProof/>
        <w:sz w:val="16"/>
        <w:szCs w:val="16"/>
      </w:rPr>
      <w:t>7</w:t>
    </w:r>
    <w:r w:rsidRPr="00DF33AF">
      <w:rPr>
        <w:rStyle w:val="a3"/>
        <w:sz w:val="16"/>
        <w:szCs w:val="16"/>
      </w:rPr>
      <w:fldChar w:fldCharType="end"/>
    </w:r>
  </w:p>
  <w:p w14:paraId="482B01AB" w14:textId="77777777" w:rsidR="000D72DF" w:rsidRDefault="008401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1D"/>
    <w:rsid w:val="00060FB6"/>
    <w:rsid w:val="00077599"/>
    <w:rsid w:val="000C3484"/>
    <w:rsid w:val="00123281"/>
    <w:rsid w:val="001344B9"/>
    <w:rsid w:val="001953C5"/>
    <w:rsid w:val="001A46E9"/>
    <w:rsid w:val="00205645"/>
    <w:rsid w:val="002521F8"/>
    <w:rsid w:val="002B1085"/>
    <w:rsid w:val="002E2A34"/>
    <w:rsid w:val="00304DAB"/>
    <w:rsid w:val="00325F63"/>
    <w:rsid w:val="00353C1B"/>
    <w:rsid w:val="003B4B72"/>
    <w:rsid w:val="004078EA"/>
    <w:rsid w:val="00456CA0"/>
    <w:rsid w:val="00552C13"/>
    <w:rsid w:val="005D3CEF"/>
    <w:rsid w:val="006215AD"/>
    <w:rsid w:val="00625E2B"/>
    <w:rsid w:val="00627EEC"/>
    <w:rsid w:val="0065791E"/>
    <w:rsid w:val="00660289"/>
    <w:rsid w:val="00660EDD"/>
    <w:rsid w:val="00742B46"/>
    <w:rsid w:val="00776995"/>
    <w:rsid w:val="007D1D7E"/>
    <w:rsid w:val="008401D1"/>
    <w:rsid w:val="0084381D"/>
    <w:rsid w:val="0084722D"/>
    <w:rsid w:val="008634FB"/>
    <w:rsid w:val="00872006"/>
    <w:rsid w:val="008C307F"/>
    <w:rsid w:val="008D51D4"/>
    <w:rsid w:val="00923BCE"/>
    <w:rsid w:val="00965DCA"/>
    <w:rsid w:val="009875F1"/>
    <w:rsid w:val="00992DAC"/>
    <w:rsid w:val="00993FE6"/>
    <w:rsid w:val="009B51AE"/>
    <w:rsid w:val="00A02A81"/>
    <w:rsid w:val="00A2058E"/>
    <w:rsid w:val="00A65A30"/>
    <w:rsid w:val="00AD6BA9"/>
    <w:rsid w:val="00B502EF"/>
    <w:rsid w:val="00BC23FD"/>
    <w:rsid w:val="00BE7CC1"/>
    <w:rsid w:val="00C91EB2"/>
    <w:rsid w:val="00CD5AAD"/>
    <w:rsid w:val="00D775F5"/>
    <w:rsid w:val="00DD0A1A"/>
    <w:rsid w:val="00DD54A1"/>
    <w:rsid w:val="00E24726"/>
    <w:rsid w:val="00EA782B"/>
    <w:rsid w:val="00ED7702"/>
    <w:rsid w:val="00F54CE6"/>
    <w:rsid w:val="00F64D98"/>
    <w:rsid w:val="00FA737F"/>
    <w:rsid w:val="00FC1F6D"/>
    <w:rsid w:val="00FD0231"/>
    <w:rsid w:val="00FE0867"/>
    <w:rsid w:val="00FF0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C7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81D"/>
    <w:pPr>
      <w:widowControl w:val="0"/>
      <w:suppressAutoHyphens/>
      <w:wordWrap w:val="0"/>
      <w:adjustRightInd w:val="0"/>
      <w:textAlignment w:val="baseline"/>
    </w:pPr>
    <w:rPr>
      <w:rFonts w:ascii="Century" w:eastAsia="メイリオ" w:hAnsi="Century"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4381D"/>
  </w:style>
  <w:style w:type="paragraph" w:styleId="a4">
    <w:name w:val="Balloon Text"/>
    <w:basedOn w:val="a"/>
    <w:link w:val="a5"/>
    <w:uiPriority w:val="99"/>
    <w:semiHidden/>
    <w:unhideWhenUsed/>
    <w:rsid w:val="006215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15AD"/>
    <w:rPr>
      <w:rFonts w:asciiTheme="majorHAnsi" w:eastAsiaTheme="majorEastAsia" w:hAnsiTheme="majorHAnsi" w:cstheme="majorBidi"/>
      <w:color w:val="000000"/>
      <w:kern w:val="0"/>
      <w:sz w:val="18"/>
      <w:szCs w:val="18"/>
    </w:rPr>
  </w:style>
  <w:style w:type="paragraph" w:styleId="a6">
    <w:name w:val="Revision"/>
    <w:hidden/>
    <w:uiPriority w:val="99"/>
    <w:semiHidden/>
    <w:rsid w:val="00304DAB"/>
    <w:rPr>
      <w:rFonts w:ascii="Century" w:eastAsia="メイリオ" w:hAnsi="Century" w:cs="Times New Roman"/>
      <w:color w:val="000000"/>
      <w:kern w:val="0"/>
      <w:szCs w:val="21"/>
    </w:rPr>
  </w:style>
  <w:style w:type="paragraph" w:styleId="a7">
    <w:name w:val="header"/>
    <w:basedOn w:val="a"/>
    <w:link w:val="a8"/>
    <w:uiPriority w:val="99"/>
    <w:unhideWhenUsed/>
    <w:rsid w:val="00EA782B"/>
    <w:pPr>
      <w:tabs>
        <w:tab w:val="center" w:pos="4252"/>
        <w:tab w:val="right" w:pos="8504"/>
      </w:tabs>
      <w:snapToGrid w:val="0"/>
    </w:pPr>
  </w:style>
  <w:style w:type="character" w:customStyle="1" w:styleId="a8">
    <w:name w:val="ヘッダー (文字)"/>
    <w:basedOn w:val="a0"/>
    <w:link w:val="a7"/>
    <w:uiPriority w:val="99"/>
    <w:rsid w:val="00EA782B"/>
    <w:rPr>
      <w:rFonts w:ascii="Century" w:eastAsia="メイリオ" w:hAnsi="Century" w:cs="Times New Roman"/>
      <w:color w:val="000000"/>
      <w:kern w:val="0"/>
      <w:szCs w:val="21"/>
    </w:rPr>
  </w:style>
  <w:style w:type="paragraph" w:styleId="a9">
    <w:name w:val="footer"/>
    <w:basedOn w:val="a"/>
    <w:link w:val="aa"/>
    <w:uiPriority w:val="99"/>
    <w:unhideWhenUsed/>
    <w:rsid w:val="00EA782B"/>
    <w:pPr>
      <w:tabs>
        <w:tab w:val="center" w:pos="4252"/>
        <w:tab w:val="right" w:pos="8504"/>
      </w:tabs>
      <w:snapToGrid w:val="0"/>
    </w:pPr>
  </w:style>
  <w:style w:type="character" w:customStyle="1" w:styleId="aa">
    <w:name w:val="フッター (文字)"/>
    <w:basedOn w:val="a0"/>
    <w:link w:val="a9"/>
    <w:uiPriority w:val="99"/>
    <w:rsid w:val="00EA782B"/>
    <w:rPr>
      <w:rFonts w:ascii="Century" w:eastAsia="メイリオ" w:hAnsi="Century"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2024-04-02T07:21:00Z</dcterms:created>
  <dcterms:modified xsi:type="dcterms:W3CDTF">2024-04-02T07:21:00Z</dcterms:modified>
</cp:coreProperties>
</file>