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E6B8" w14:textId="77777777" w:rsidR="00001E05" w:rsidRDefault="00001E05">
      <w:pPr>
        <w:jc w:val="center"/>
        <w:rPr>
          <w:rFonts w:ascii="ＭＳ 明朝" w:hAnsi="ＭＳ 明朝"/>
          <w:b/>
          <w:sz w:val="32"/>
          <w:szCs w:val="32"/>
        </w:rPr>
      </w:pPr>
      <w:r>
        <w:rPr>
          <w:rFonts w:ascii="ＭＳ 明朝" w:hAnsi="ＭＳ 明朝" w:hint="eastAsia"/>
          <w:b/>
          <w:sz w:val="32"/>
          <w:szCs w:val="32"/>
        </w:rPr>
        <w:t>医薬品の製造販売後調査委託契約書</w:t>
      </w:r>
    </w:p>
    <w:p w14:paraId="6228F656" w14:textId="77777777" w:rsidR="00001E05" w:rsidRDefault="00001E05">
      <w:pPr>
        <w:jc w:val="center"/>
        <w:rPr>
          <w:rFonts w:ascii="ＭＳ 明朝" w:hAnsi="ＭＳ 明朝"/>
          <w:b/>
          <w:sz w:val="22"/>
          <w:szCs w:val="22"/>
        </w:rPr>
      </w:pPr>
    </w:p>
    <w:p w14:paraId="20B1959F" w14:textId="5DFA0549" w:rsidR="00001E05" w:rsidRDefault="00001E05">
      <w:pPr>
        <w:rPr>
          <w:rFonts w:ascii="ＭＳ 明朝" w:hAnsi="ＭＳ 明朝"/>
          <w:sz w:val="22"/>
          <w:szCs w:val="22"/>
        </w:rPr>
      </w:pPr>
      <w:bookmarkStart w:id="0" w:name="OLE_LINK1"/>
      <w:r>
        <w:rPr>
          <w:rFonts w:ascii="ＭＳ 明朝" w:hAnsi="ＭＳ 明朝" w:hint="eastAsia"/>
          <w:sz w:val="22"/>
          <w:szCs w:val="22"/>
        </w:rPr>
        <w:t>東海大学医学部付属</w:t>
      </w:r>
      <w:permStart w:id="487487016" w:edGrp="everyone"/>
      <w:r w:rsidR="00BE6424">
        <w:rPr>
          <w:rFonts w:ascii="ＭＳ 明朝" w:hAnsi="ＭＳ 明朝" w:hint="eastAsia"/>
          <w:sz w:val="22"/>
          <w:szCs w:val="22"/>
        </w:rPr>
        <w:t>八王子</w:t>
      </w:r>
      <w:permEnd w:id="487487016"/>
      <w:r>
        <w:rPr>
          <w:rFonts w:ascii="ＭＳ 明朝" w:hAnsi="ＭＳ 明朝" w:hint="eastAsia"/>
          <w:sz w:val="22"/>
          <w:szCs w:val="22"/>
        </w:rPr>
        <w:t>病院（以下、「甲」という）における</w:t>
      </w:r>
      <w:permStart w:id="363418569" w:edGrp="everyone"/>
      <w:r w:rsidR="00A5324A">
        <w:rPr>
          <w:rFonts w:ascii="ＭＳ 明朝" w:hAnsi="ＭＳ 明朝" w:hint="eastAsia"/>
          <w:sz w:val="22"/>
          <w:szCs w:val="22"/>
        </w:rPr>
        <w:t xml:space="preserve">　</w:t>
      </w:r>
      <w:permEnd w:id="363418569"/>
      <w:r>
        <w:rPr>
          <w:rFonts w:ascii="ＭＳ 明朝" w:hAnsi="ＭＳ 明朝" w:hint="eastAsia"/>
          <w:sz w:val="22"/>
          <w:szCs w:val="22"/>
        </w:rPr>
        <w:t>の製造販売後調査（以下、「本調査」という）の実施について、甲と</w:t>
      </w:r>
      <w:permStart w:id="1496394079" w:edGrp="everyone"/>
      <w:r w:rsidR="00A5324A">
        <w:rPr>
          <w:rFonts w:ascii="ＭＳ 明朝" w:hAnsi="ＭＳ 明朝" w:hint="eastAsia"/>
          <w:sz w:val="22"/>
          <w:szCs w:val="22"/>
        </w:rPr>
        <w:t xml:space="preserve">　</w:t>
      </w:r>
      <w:permEnd w:id="1496394079"/>
      <w:r>
        <w:rPr>
          <w:rFonts w:ascii="ＭＳ 明朝" w:hAnsi="ＭＳ 明朝" w:hint="eastAsia"/>
          <w:sz w:val="22"/>
          <w:szCs w:val="22"/>
        </w:rPr>
        <w:t>（以下、「乙」という）との間に以下のとおり契約する。</w:t>
      </w:r>
    </w:p>
    <w:p w14:paraId="57C5AD42" w14:textId="4901A943" w:rsidR="00065725" w:rsidRPr="002B5102" w:rsidRDefault="00065725" w:rsidP="00930285">
      <w:pPr>
        <w:rPr>
          <w:rFonts w:ascii="ＭＳ 明朝" w:hAnsi="ＭＳ 明朝"/>
          <w:sz w:val="22"/>
          <w:szCs w:val="22"/>
        </w:rPr>
      </w:pPr>
      <w:r w:rsidRPr="002B5102">
        <w:rPr>
          <w:rFonts w:ascii="ＭＳ 明朝" w:hAnsi="ＭＳ 明朝" w:hint="eastAsia"/>
          <w:sz w:val="22"/>
          <w:szCs w:val="22"/>
        </w:rPr>
        <w:t>ただし、乙が本調査に係わる業務の全部又は一部を</w:t>
      </w:r>
      <w:permStart w:id="992247120" w:edGrp="everyone"/>
      <w:r w:rsidR="00A5324A">
        <w:rPr>
          <w:rFonts w:ascii="ＭＳ 明朝" w:hAnsi="ＭＳ 明朝" w:hint="eastAsia"/>
          <w:sz w:val="22"/>
          <w:szCs w:val="22"/>
        </w:rPr>
        <w:t xml:space="preserve">　</w:t>
      </w:r>
      <w:permEnd w:id="992247120"/>
      <w:r w:rsidRPr="002B5102">
        <w:rPr>
          <w:rFonts w:ascii="ＭＳ 明朝" w:hAnsi="ＭＳ 明朝" w:hint="eastAsia"/>
          <w:sz w:val="22"/>
          <w:szCs w:val="22"/>
        </w:rPr>
        <w:t>（以下、「丙」という）に委託している場合は、当該委託業務に係る乙、</w:t>
      </w:r>
      <w:r w:rsidR="00B83B5D">
        <w:rPr>
          <w:rFonts w:ascii="ＭＳ 明朝" w:hAnsi="ＭＳ 明朝" w:hint="eastAsia"/>
          <w:sz w:val="22"/>
          <w:szCs w:val="22"/>
        </w:rPr>
        <w:t>丙間</w:t>
      </w:r>
      <w:r w:rsidRPr="002B5102">
        <w:rPr>
          <w:rFonts w:ascii="ＭＳ 明朝" w:hAnsi="ＭＳ 明朝" w:hint="eastAsia"/>
          <w:sz w:val="22"/>
          <w:szCs w:val="22"/>
        </w:rPr>
        <w:t>の契約書の写しを添付し、甲、乙</w:t>
      </w:r>
      <w:r w:rsidR="00FC4D9E">
        <w:rPr>
          <w:rFonts w:ascii="ＭＳ 明朝" w:hAnsi="ＭＳ 明朝" w:hint="eastAsia"/>
          <w:sz w:val="22"/>
          <w:szCs w:val="22"/>
        </w:rPr>
        <w:t>及び丙</w:t>
      </w:r>
      <w:r w:rsidRPr="002B5102">
        <w:rPr>
          <w:rFonts w:ascii="ＭＳ 明朝" w:hAnsi="ＭＳ 明朝" w:hint="eastAsia"/>
          <w:sz w:val="22"/>
          <w:szCs w:val="22"/>
        </w:rPr>
        <w:t>との間で契約するものを本契約とする。</w:t>
      </w:r>
    </w:p>
    <w:bookmarkEnd w:id="0"/>
    <w:p w14:paraId="5594952B" w14:textId="77777777" w:rsidR="00001E05" w:rsidRDefault="00001E05">
      <w:pPr>
        <w:rPr>
          <w:rFonts w:ascii="ＭＳ 明朝" w:hAnsi="ＭＳ 明朝"/>
          <w:sz w:val="22"/>
          <w:szCs w:val="22"/>
        </w:rPr>
      </w:pPr>
    </w:p>
    <w:p w14:paraId="402B6471" w14:textId="77777777" w:rsidR="00001E05" w:rsidRDefault="00001E05">
      <w:pPr>
        <w:rPr>
          <w:rFonts w:ascii="ＭＳ 明朝" w:hAnsi="ＭＳ 明朝"/>
          <w:b/>
          <w:sz w:val="22"/>
          <w:szCs w:val="22"/>
        </w:rPr>
      </w:pPr>
      <w:r>
        <w:rPr>
          <w:rFonts w:ascii="ＭＳ 明朝" w:hAnsi="ＭＳ 明朝" w:hint="eastAsia"/>
          <w:b/>
          <w:sz w:val="22"/>
          <w:szCs w:val="22"/>
        </w:rPr>
        <w:t>第　１　条　（調査の委受託）</w:t>
      </w:r>
    </w:p>
    <w:p w14:paraId="5BB92A60" w14:textId="77777777" w:rsidR="00001E05" w:rsidRDefault="00001E05">
      <w:pPr>
        <w:ind w:leftChars="420" w:left="811" w:firstLineChars="100" w:firstLine="203"/>
        <w:rPr>
          <w:rFonts w:ascii="ＭＳ 明朝" w:hAnsi="ＭＳ 明朝"/>
          <w:sz w:val="22"/>
          <w:szCs w:val="22"/>
        </w:rPr>
      </w:pPr>
      <w:r>
        <w:rPr>
          <w:rFonts w:ascii="ＭＳ 明朝" w:hAnsi="ＭＳ 明朝" w:hint="eastAsia"/>
          <w:sz w:val="22"/>
          <w:szCs w:val="22"/>
        </w:rPr>
        <w:t>甲の定める規定に基づき、乙は以下の製造販売後調査を甲に委託し、甲は乙からこれを受託する。</w:t>
      </w:r>
    </w:p>
    <w:p w14:paraId="699B9138" w14:textId="77777777" w:rsidR="00001E05" w:rsidRDefault="00001E05">
      <w:pPr>
        <w:ind w:leftChars="420" w:left="811" w:firstLineChars="100" w:firstLine="203"/>
        <w:rPr>
          <w:rFonts w:ascii="ＭＳ 明朝" w:hAnsi="ＭＳ 明朝"/>
          <w:sz w:val="22"/>
          <w:szCs w:val="22"/>
        </w:rPr>
      </w:pPr>
    </w:p>
    <w:p w14:paraId="101F0436" w14:textId="20E9304C" w:rsidR="00001E05" w:rsidRDefault="00001E05">
      <w:pPr>
        <w:numPr>
          <w:ilvl w:val="0"/>
          <w:numId w:val="9"/>
        </w:numPr>
        <w:rPr>
          <w:rFonts w:ascii="ＭＳ 明朝" w:hAnsi="ＭＳ 明朝"/>
          <w:sz w:val="22"/>
          <w:szCs w:val="22"/>
        </w:rPr>
      </w:pPr>
      <w:r>
        <w:rPr>
          <w:rFonts w:ascii="ＭＳ 明朝" w:hAnsi="ＭＳ 明朝" w:hint="eastAsia"/>
          <w:sz w:val="22"/>
          <w:szCs w:val="22"/>
        </w:rPr>
        <w:t>対象医薬品名</w:t>
      </w:r>
      <w:r w:rsidR="00F320B1">
        <w:rPr>
          <w:rFonts w:ascii="ＭＳ 明朝" w:hAnsi="ＭＳ 明朝" w:hint="eastAsia"/>
          <w:sz w:val="22"/>
          <w:szCs w:val="22"/>
        </w:rPr>
        <w:t xml:space="preserve">                                                            </w:t>
      </w:r>
    </w:p>
    <w:p w14:paraId="2F12D81B" w14:textId="77777777" w:rsidR="00F51DC1" w:rsidRDefault="00F51DC1" w:rsidP="00F51DC1">
      <w:pPr>
        <w:ind w:left="1597"/>
        <w:rPr>
          <w:rFonts w:ascii="ＭＳ 明朝" w:hAnsi="ＭＳ 明朝"/>
          <w:sz w:val="22"/>
          <w:szCs w:val="22"/>
        </w:rPr>
      </w:pPr>
      <w:permStart w:id="1351491644" w:edGrp="everyone"/>
    </w:p>
    <w:permEnd w:id="1351491644"/>
    <w:p w14:paraId="10F1508E" w14:textId="77777777" w:rsidR="00001E05" w:rsidRDefault="00001E05">
      <w:pPr>
        <w:ind w:left="406"/>
        <w:rPr>
          <w:rFonts w:ascii="ＭＳ 明朝" w:hAnsi="ＭＳ 明朝"/>
          <w:sz w:val="22"/>
          <w:szCs w:val="22"/>
        </w:rPr>
      </w:pPr>
    </w:p>
    <w:p w14:paraId="14AC0F43" w14:textId="615D9727" w:rsidR="00001E05" w:rsidRDefault="00001E05">
      <w:pPr>
        <w:numPr>
          <w:ilvl w:val="0"/>
          <w:numId w:val="9"/>
        </w:numPr>
        <w:rPr>
          <w:rFonts w:ascii="ＭＳ 明朝" w:hAnsi="ＭＳ 明朝"/>
          <w:sz w:val="22"/>
          <w:szCs w:val="22"/>
        </w:rPr>
      </w:pPr>
      <w:r>
        <w:rPr>
          <w:rFonts w:ascii="ＭＳ 明朝" w:hAnsi="ＭＳ 明朝" w:hint="eastAsia"/>
          <w:sz w:val="22"/>
          <w:szCs w:val="22"/>
        </w:rPr>
        <w:t>課題名</w:t>
      </w:r>
      <w:r w:rsidR="00F320B1">
        <w:rPr>
          <w:rFonts w:ascii="ＭＳ 明朝" w:hAnsi="ＭＳ 明朝" w:hint="eastAsia"/>
          <w:sz w:val="22"/>
          <w:szCs w:val="22"/>
        </w:rPr>
        <w:t xml:space="preserve"> </w:t>
      </w:r>
      <w:r w:rsidR="00F320B1">
        <w:rPr>
          <w:rFonts w:ascii="ＭＳ 明朝" w:hAnsi="ＭＳ 明朝"/>
          <w:sz w:val="22"/>
          <w:szCs w:val="22"/>
        </w:rPr>
        <w:t xml:space="preserve">                                                                 </w:t>
      </w:r>
    </w:p>
    <w:p w14:paraId="7889BA63" w14:textId="77777777" w:rsidR="00F51DC1" w:rsidRDefault="00F51DC1" w:rsidP="00F51DC1">
      <w:pPr>
        <w:ind w:left="1597"/>
        <w:rPr>
          <w:rFonts w:ascii="ＭＳ 明朝" w:hAnsi="ＭＳ 明朝"/>
          <w:sz w:val="22"/>
          <w:szCs w:val="22"/>
        </w:rPr>
      </w:pPr>
      <w:permStart w:id="26942275" w:edGrp="everyone"/>
    </w:p>
    <w:permEnd w:id="26942275"/>
    <w:p w14:paraId="27D22F3E" w14:textId="77777777" w:rsidR="00001E05" w:rsidRDefault="00001E05">
      <w:pPr>
        <w:ind w:left="406"/>
        <w:rPr>
          <w:rFonts w:ascii="ＭＳ 明朝" w:hAnsi="ＭＳ 明朝"/>
          <w:sz w:val="22"/>
          <w:szCs w:val="22"/>
        </w:rPr>
      </w:pPr>
    </w:p>
    <w:p w14:paraId="456B3650" w14:textId="02F0C8CB" w:rsidR="00001E05" w:rsidRDefault="00001E05">
      <w:pPr>
        <w:numPr>
          <w:ilvl w:val="0"/>
          <w:numId w:val="9"/>
        </w:numPr>
        <w:rPr>
          <w:rFonts w:ascii="ＭＳ 明朝" w:hAnsi="ＭＳ 明朝"/>
          <w:sz w:val="22"/>
          <w:szCs w:val="22"/>
        </w:rPr>
      </w:pPr>
      <w:r>
        <w:rPr>
          <w:rFonts w:ascii="ＭＳ 明朝" w:hAnsi="ＭＳ 明朝" w:hint="eastAsia"/>
          <w:sz w:val="22"/>
          <w:szCs w:val="22"/>
        </w:rPr>
        <w:t>調査目的</w:t>
      </w:r>
      <w:r w:rsidR="00F320B1">
        <w:rPr>
          <w:rFonts w:ascii="ＭＳ 明朝" w:hAnsi="ＭＳ 明朝" w:hint="eastAsia"/>
          <w:sz w:val="22"/>
          <w:szCs w:val="22"/>
        </w:rPr>
        <w:t xml:space="preserve"> </w:t>
      </w:r>
      <w:r w:rsidR="00F320B1">
        <w:rPr>
          <w:rFonts w:ascii="ＭＳ 明朝" w:hAnsi="ＭＳ 明朝"/>
          <w:sz w:val="22"/>
          <w:szCs w:val="22"/>
        </w:rPr>
        <w:t xml:space="preserve">                                                               </w:t>
      </w:r>
    </w:p>
    <w:p w14:paraId="56C06445" w14:textId="77777777" w:rsidR="00F51DC1" w:rsidRDefault="00F51DC1" w:rsidP="00F51DC1">
      <w:pPr>
        <w:ind w:left="1597"/>
        <w:rPr>
          <w:rFonts w:ascii="ＭＳ 明朝" w:hAnsi="ＭＳ 明朝"/>
          <w:sz w:val="22"/>
          <w:szCs w:val="22"/>
        </w:rPr>
      </w:pPr>
      <w:permStart w:id="1086800474" w:edGrp="everyone"/>
    </w:p>
    <w:permEnd w:id="1086800474"/>
    <w:p w14:paraId="3D0F7E45" w14:textId="77777777" w:rsidR="00001E05" w:rsidRDefault="00001E05">
      <w:pPr>
        <w:rPr>
          <w:rFonts w:ascii="ＭＳ 明朝" w:hAnsi="ＭＳ 明朝"/>
          <w:sz w:val="22"/>
          <w:szCs w:val="22"/>
        </w:rPr>
      </w:pPr>
    </w:p>
    <w:p w14:paraId="166BE36D" w14:textId="77777777" w:rsidR="00001E05" w:rsidRDefault="00001E05">
      <w:pPr>
        <w:numPr>
          <w:ilvl w:val="0"/>
          <w:numId w:val="9"/>
        </w:numPr>
        <w:rPr>
          <w:rFonts w:ascii="ＭＳ 明朝" w:hAnsi="ＭＳ 明朝"/>
          <w:sz w:val="22"/>
          <w:szCs w:val="22"/>
        </w:rPr>
      </w:pPr>
      <w:r>
        <w:rPr>
          <w:rFonts w:ascii="ＭＳ 明朝" w:hAnsi="ＭＳ 明朝" w:hint="eastAsia"/>
          <w:sz w:val="22"/>
          <w:szCs w:val="22"/>
        </w:rPr>
        <w:t xml:space="preserve">目標症例数　　　　　　　　　　</w:t>
      </w:r>
      <w:permStart w:id="1173637876" w:edGrp="everyone"/>
      <w:r>
        <w:rPr>
          <w:rFonts w:ascii="ＭＳ 明朝" w:hAnsi="ＭＳ 明朝" w:hint="eastAsia"/>
          <w:sz w:val="22"/>
          <w:szCs w:val="22"/>
        </w:rPr>
        <w:t xml:space="preserve">　　</w:t>
      </w:r>
      <w:permEnd w:id="1173637876"/>
      <w:r>
        <w:rPr>
          <w:rFonts w:ascii="ＭＳ 明朝" w:hAnsi="ＭＳ 明朝" w:hint="eastAsia"/>
          <w:sz w:val="22"/>
          <w:szCs w:val="22"/>
        </w:rPr>
        <w:t>例</w:t>
      </w:r>
    </w:p>
    <w:p w14:paraId="44009594" w14:textId="77777777" w:rsidR="00001E05" w:rsidRDefault="00001E05">
      <w:pPr>
        <w:rPr>
          <w:rFonts w:ascii="ＭＳ 明朝" w:hAnsi="ＭＳ 明朝"/>
          <w:sz w:val="22"/>
          <w:szCs w:val="22"/>
        </w:rPr>
      </w:pPr>
    </w:p>
    <w:p w14:paraId="65772575" w14:textId="1E050D80" w:rsidR="00001E05" w:rsidRDefault="00001E05">
      <w:pPr>
        <w:numPr>
          <w:ilvl w:val="0"/>
          <w:numId w:val="9"/>
        </w:numPr>
        <w:rPr>
          <w:rFonts w:ascii="ＭＳ 明朝" w:hAnsi="ＭＳ 明朝"/>
          <w:sz w:val="22"/>
          <w:szCs w:val="22"/>
        </w:rPr>
      </w:pPr>
      <w:r>
        <w:rPr>
          <w:rFonts w:ascii="ＭＳ 明朝" w:hAnsi="ＭＳ 明朝" w:hint="eastAsia"/>
          <w:sz w:val="22"/>
          <w:szCs w:val="22"/>
        </w:rPr>
        <w:t>実施診療科</w:t>
      </w:r>
      <w:r w:rsidR="00F320B1">
        <w:rPr>
          <w:rFonts w:ascii="ＭＳ 明朝" w:hAnsi="ＭＳ 明朝" w:hint="eastAsia"/>
          <w:sz w:val="22"/>
          <w:szCs w:val="22"/>
        </w:rPr>
        <w:t xml:space="preserve"> </w:t>
      </w:r>
      <w:r w:rsidR="00F320B1">
        <w:rPr>
          <w:rFonts w:ascii="ＭＳ 明朝" w:hAnsi="ＭＳ 明朝"/>
          <w:sz w:val="22"/>
          <w:szCs w:val="22"/>
        </w:rPr>
        <w:t xml:space="preserve">  </w:t>
      </w:r>
      <w:permStart w:id="2114873667" w:edGrp="everyone"/>
      <w:r w:rsidR="005F1244">
        <w:rPr>
          <w:rFonts w:ascii="ＭＳ 明朝" w:hAnsi="ＭＳ 明朝"/>
          <w:sz w:val="22"/>
          <w:szCs w:val="22"/>
        </w:rPr>
        <w:t xml:space="preserve"> </w:t>
      </w:r>
      <w:r w:rsidR="00F320B1">
        <w:rPr>
          <w:rFonts w:ascii="ＭＳ 明朝" w:hAnsi="ＭＳ 明朝"/>
          <w:sz w:val="22"/>
          <w:szCs w:val="22"/>
        </w:rPr>
        <w:t xml:space="preserve"> </w:t>
      </w:r>
      <w:permEnd w:id="2114873667"/>
      <w:r w:rsidR="00F320B1">
        <w:rPr>
          <w:rFonts w:ascii="ＭＳ 明朝" w:hAnsi="ＭＳ 明朝"/>
          <w:sz w:val="22"/>
          <w:szCs w:val="22"/>
        </w:rPr>
        <w:t xml:space="preserve"> </w:t>
      </w:r>
    </w:p>
    <w:p w14:paraId="26E4D96A" w14:textId="77777777" w:rsidR="00001E05" w:rsidRDefault="00001E05">
      <w:pPr>
        <w:rPr>
          <w:rFonts w:ascii="ＭＳ 明朝" w:hAnsi="ＭＳ 明朝"/>
          <w:sz w:val="22"/>
          <w:szCs w:val="22"/>
        </w:rPr>
      </w:pPr>
    </w:p>
    <w:p w14:paraId="34757E2B" w14:textId="147465DF" w:rsidR="00001E05" w:rsidRDefault="00001E05">
      <w:pPr>
        <w:numPr>
          <w:ilvl w:val="0"/>
          <w:numId w:val="9"/>
        </w:numPr>
        <w:rPr>
          <w:rFonts w:ascii="ＭＳ 明朝" w:hAnsi="ＭＳ 明朝"/>
          <w:sz w:val="22"/>
          <w:szCs w:val="22"/>
        </w:rPr>
      </w:pPr>
      <w:r>
        <w:rPr>
          <w:rFonts w:ascii="ＭＳ 明朝" w:hAnsi="ＭＳ 明朝" w:hint="eastAsia"/>
          <w:sz w:val="22"/>
          <w:szCs w:val="22"/>
        </w:rPr>
        <w:t>申請者</w:t>
      </w:r>
      <w:r w:rsidR="00F320B1">
        <w:rPr>
          <w:rFonts w:ascii="ＭＳ 明朝" w:hAnsi="ＭＳ 明朝" w:hint="eastAsia"/>
          <w:sz w:val="22"/>
          <w:szCs w:val="22"/>
        </w:rPr>
        <w:t xml:space="preserve"> </w:t>
      </w:r>
      <w:r w:rsidR="00F320B1">
        <w:rPr>
          <w:rFonts w:ascii="ＭＳ 明朝" w:hAnsi="ＭＳ 明朝"/>
          <w:sz w:val="22"/>
          <w:szCs w:val="22"/>
        </w:rPr>
        <w:t xml:space="preserve">      </w:t>
      </w:r>
      <w:permStart w:id="708589018" w:edGrp="everyone"/>
      <w:r w:rsidR="00F320B1">
        <w:rPr>
          <w:rFonts w:ascii="ＭＳ 明朝" w:hAnsi="ＭＳ 明朝"/>
          <w:sz w:val="22"/>
          <w:szCs w:val="22"/>
        </w:rPr>
        <w:t xml:space="preserve">  </w:t>
      </w:r>
      <w:permEnd w:id="708589018"/>
      <w:r w:rsidR="00F320B1">
        <w:rPr>
          <w:rFonts w:ascii="ＭＳ 明朝" w:hAnsi="ＭＳ 明朝"/>
          <w:sz w:val="22"/>
          <w:szCs w:val="22"/>
        </w:rPr>
        <w:t xml:space="preserve"> </w:t>
      </w:r>
    </w:p>
    <w:p w14:paraId="1A75F61D" w14:textId="77777777" w:rsidR="00001E05" w:rsidRDefault="00001E05">
      <w:pPr>
        <w:rPr>
          <w:rFonts w:ascii="ＭＳ 明朝" w:hAnsi="ＭＳ 明朝"/>
          <w:sz w:val="22"/>
          <w:szCs w:val="22"/>
        </w:rPr>
      </w:pPr>
    </w:p>
    <w:p w14:paraId="3A6F7CBE" w14:textId="028C0B37" w:rsidR="00001E05" w:rsidRDefault="00001E05">
      <w:pPr>
        <w:numPr>
          <w:ilvl w:val="0"/>
          <w:numId w:val="9"/>
        </w:numPr>
        <w:rPr>
          <w:rFonts w:ascii="ＭＳ 明朝" w:hAnsi="ＭＳ 明朝"/>
          <w:sz w:val="22"/>
          <w:szCs w:val="22"/>
        </w:rPr>
      </w:pPr>
      <w:r>
        <w:rPr>
          <w:rFonts w:ascii="ＭＳ 明朝" w:hAnsi="ＭＳ 明朝" w:hint="eastAsia"/>
          <w:sz w:val="22"/>
          <w:szCs w:val="22"/>
        </w:rPr>
        <w:t>診療科長</w:t>
      </w:r>
      <w:r w:rsidR="00F320B1">
        <w:rPr>
          <w:rFonts w:ascii="ＭＳ 明朝" w:hAnsi="ＭＳ 明朝" w:hint="eastAsia"/>
          <w:sz w:val="22"/>
          <w:szCs w:val="22"/>
        </w:rPr>
        <w:t xml:space="preserve"> </w:t>
      </w:r>
      <w:r w:rsidR="00F320B1">
        <w:rPr>
          <w:rFonts w:ascii="ＭＳ 明朝" w:hAnsi="ＭＳ 明朝"/>
          <w:sz w:val="22"/>
          <w:szCs w:val="22"/>
        </w:rPr>
        <w:t xml:space="preserve">    </w:t>
      </w:r>
      <w:permStart w:id="224815407" w:edGrp="everyone"/>
      <w:r w:rsidR="00765ED8">
        <w:rPr>
          <w:rFonts w:hint="eastAsia"/>
        </w:rPr>
        <w:t xml:space="preserve"> </w:t>
      </w:r>
      <w:r w:rsidR="005F1244">
        <w:rPr>
          <w:rFonts w:ascii="ＭＳ 明朝" w:hAnsi="ＭＳ 明朝"/>
          <w:sz w:val="22"/>
          <w:szCs w:val="22"/>
        </w:rPr>
        <w:t xml:space="preserve"> </w:t>
      </w:r>
      <w:permEnd w:id="224815407"/>
    </w:p>
    <w:p w14:paraId="6211666E" w14:textId="77777777" w:rsidR="00001E05" w:rsidRDefault="00001E05">
      <w:pPr>
        <w:rPr>
          <w:rFonts w:ascii="ＭＳ 明朝" w:hAnsi="ＭＳ 明朝"/>
          <w:sz w:val="22"/>
          <w:szCs w:val="22"/>
        </w:rPr>
      </w:pPr>
    </w:p>
    <w:p w14:paraId="509368E5" w14:textId="6F2D7AFA" w:rsidR="00001E05" w:rsidRDefault="00001E05">
      <w:pPr>
        <w:numPr>
          <w:ilvl w:val="0"/>
          <w:numId w:val="9"/>
        </w:numPr>
        <w:rPr>
          <w:rFonts w:ascii="ＭＳ 明朝" w:hAnsi="ＭＳ 明朝"/>
          <w:sz w:val="22"/>
          <w:szCs w:val="22"/>
        </w:rPr>
      </w:pPr>
      <w:r>
        <w:rPr>
          <w:rFonts w:ascii="ＭＳ 明朝" w:hAnsi="ＭＳ 明朝" w:hint="eastAsia"/>
          <w:sz w:val="22"/>
          <w:szCs w:val="22"/>
        </w:rPr>
        <w:t>担当医師名</w:t>
      </w:r>
      <w:r w:rsidR="00F320B1">
        <w:rPr>
          <w:rFonts w:ascii="ＭＳ 明朝" w:hAnsi="ＭＳ 明朝" w:hint="eastAsia"/>
          <w:sz w:val="22"/>
          <w:szCs w:val="22"/>
        </w:rPr>
        <w:t xml:space="preserve"> </w:t>
      </w:r>
      <w:r w:rsidR="00F320B1">
        <w:rPr>
          <w:rFonts w:ascii="ＭＳ 明朝" w:hAnsi="ＭＳ 明朝"/>
          <w:sz w:val="22"/>
          <w:szCs w:val="22"/>
        </w:rPr>
        <w:t xml:space="preserve">                                 </w:t>
      </w:r>
    </w:p>
    <w:p w14:paraId="2DD39218" w14:textId="77777777" w:rsidR="00F51DC1" w:rsidRDefault="00F51DC1" w:rsidP="00F51DC1">
      <w:pPr>
        <w:ind w:left="1597"/>
        <w:rPr>
          <w:rFonts w:ascii="ＭＳ 明朝" w:hAnsi="ＭＳ 明朝"/>
          <w:sz w:val="22"/>
          <w:szCs w:val="22"/>
        </w:rPr>
      </w:pPr>
      <w:permStart w:id="823339688" w:edGrp="everyone"/>
    </w:p>
    <w:permEnd w:id="823339688"/>
    <w:p w14:paraId="422BF85A" w14:textId="77777777" w:rsidR="00001E05" w:rsidRDefault="00001E05">
      <w:pPr>
        <w:rPr>
          <w:rFonts w:ascii="ＭＳ 明朝" w:hAnsi="ＭＳ 明朝"/>
          <w:sz w:val="22"/>
          <w:szCs w:val="22"/>
        </w:rPr>
      </w:pPr>
    </w:p>
    <w:p w14:paraId="4D42A464" w14:textId="77777777" w:rsidR="00001E05" w:rsidRDefault="00001E05">
      <w:pPr>
        <w:rPr>
          <w:rFonts w:ascii="ＭＳ 明朝" w:hAnsi="ＭＳ 明朝"/>
          <w:b/>
          <w:sz w:val="22"/>
          <w:szCs w:val="22"/>
        </w:rPr>
      </w:pPr>
      <w:r>
        <w:rPr>
          <w:rFonts w:ascii="ＭＳ 明朝" w:hAnsi="ＭＳ 明朝" w:hint="eastAsia"/>
          <w:b/>
          <w:sz w:val="22"/>
          <w:szCs w:val="22"/>
        </w:rPr>
        <w:t>第　２　条　（調査期間）</w:t>
      </w:r>
    </w:p>
    <w:p w14:paraId="10A97928" w14:textId="08F698DF" w:rsidR="00001E05" w:rsidRDefault="00001E05">
      <w:pPr>
        <w:ind w:leftChars="420" w:left="811" w:firstLineChars="100" w:firstLine="203"/>
        <w:rPr>
          <w:rFonts w:ascii="ＭＳ 明朝" w:hAnsi="ＭＳ 明朝"/>
          <w:sz w:val="22"/>
          <w:szCs w:val="22"/>
        </w:rPr>
      </w:pPr>
      <w:r>
        <w:rPr>
          <w:rFonts w:ascii="ＭＳ 明朝" w:hAnsi="ＭＳ 明朝" w:hint="eastAsia"/>
          <w:sz w:val="22"/>
          <w:szCs w:val="22"/>
        </w:rPr>
        <w:t>本調査の実施期間は、</w:t>
      </w:r>
      <w:permStart w:id="1657762078" w:edGrp="everyone"/>
      <w:r>
        <w:rPr>
          <w:rFonts w:ascii="ＭＳ 明朝" w:hAnsi="ＭＳ 明朝" w:hint="eastAsia"/>
          <w:sz w:val="22"/>
          <w:szCs w:val="22"/>
        </w:rPr>
        <w:t xml:space="preserve">　</w:t>
      </w:r>
      <w:r w:rsidR="00765ED8">
        <w:rPr>
          <w:rFonts w:hint="eastAsia"/>
        </w:rPr>
        <w:t xml:space="preserve">  </w:t>
      </w:r>
      <w:r>
        <w:rPr>
          <w:rFonts w:ascii="ＭＳ 明朝" w:hAnsi="ＭＳ 明朝" w:hint="eastAsia"/>
          <w:sz w:val="22"/>
          <w:szCs w:val="22"/>
        </w:rPr>
        <w:t xml:space="preserve">　</w:t>
      </w:r>
      <w:permEnd w:id="1657762078"/>
      <w:r>
        <w:rPr>
          <w:rFonts w:ascii="ＭＳ 明朝" w:hAnsi="ＭＳ 明朝" w:hint="eastAsia"/>
          <w:sz w:val="22"/>
          <w:szCs w:val="22"/>
        </w:rPr>
        <w:t xml:space="preserve">年　</w:t>
      </w:r>
      <w:permStart w:id="1690591607" w:edGrp="everyone"/>
      <w:r w:rsidR="00765ED8">
        <w:rPr>
          <w:rFonts w:hint="eastAsia"/>
        </w:rPr>
        <w:t xml:space="preserve"> </w:t>
      </w:r>
      <w:r>
        <w:rPr>
          <w:rFonts w:ascii="ＭＳ 明朝" w:hAnsi="ＭＳ 明朝" w:hint="eastAsia"/>
          <w:sz w:val="22"/>
          <w:szCs w:val="22"/>
        </w:rPr>
        <w:t xml:space="preserve">　</w:t>
      </w:r>
      <w:permEnd w:id="1690591607"/>
      <w:r w:rsidR="005F1244">
        <w:rPr>
          <w:rFonts w:ascii="ＭＳ 明朝" w:hAnsi="ＭＳ 明朝" w:hint="eastAsia"/>
          <w:sz w:val="22"/>
          <w:szCs w:val="22"/>
        </w:rPr>
        <w:t>月</w:t>
      </w:r>
      <w:r>
        <w:rPr>
          <w:rFonts w:ascii="ＭＳ 明朝" w:hAnsi="ＭＳ 明朝" w:hint="eastAsia"/>
          <w:sz w:val="22"/>
          <w:szCs w:val="22"/>
        </w:rPr>
        <w:t xml:space="preserve">　</w:t>
      </w:r>
      <w:permStart w:id="1144485997" w:edGrp="everyone"/>
      <w:r>
        <w:rPr>
          <w:rFonts w:ascii="ＭＳ 明朝" w:hAnsi="ＭＳ 明朝" w:hint="eastAsia"/>
          <w:sz w:val="22"/>
          <w:szCs w:val="22"/>
        </w:rPr>
        <w:t xml:space="preserve">　</w:t>
      </w:r>
      <w:permEnd w:id="1144485997"/>
      <w:r>
        <w:rPr>
          <w:rFonts w:ascii="ＭＳ 明朝" w:hAnsi="ＭＳ 明朝" w:hint="eastAsia"/>
          <w:sz w:val="22"/>
          <w:szCs w:val="22"/>
        </w:rPr>
        <w:t>日より</w:t>
      </w:r>
      <w:permStart w:id="1264334526" w:edGrp="everyone"/>
      <w:r w:rsidR="005F1244">
        <w:rPr>
          <w:rFonts w:ascii="ＭＳ 明朝" w:hAnsi="ＭＳ 明朝" w:hint="eastAsia"/>
          <w:sz w:val="22"/>
          <w:szCs w:val="22"/>
        </w:rPr>
        <w:t xml:space="preserve">　</w:t>
      </w:r>
      <w:r>
        <w:rPr>
          <w:rFonts w:ascii="ＭＳ 明朝" w:hAnsi="ＭＳ 明朝" w:hint="eastAsia"/>
          <w:sz w:val="22"/>
          <w:szCs w:val="22"/>
        </w:rPr>
        <w:t xml:space="preserve">　</w:t>
      </w:r>
      <w:permEnd w:id="1264334526"/>
      <w:r>
        <w:rPr>
          <w:rFonts w:ascii="ＭＳ 明朝" w:hAnsi="ＭＳ 明朝" w:hint="eastAsia"/>
          <w:sz w:val="22"/>
          <w:szCs w:val="22"/>
        </w:rPr>
        <w:t xml:space="preserve">年　</w:t>
      </w:r>
      <w:permStart w:id="770327053" w:edGrp="everyone"/>
      <w:r>
        <w:rPr>
          <w:rFonts w:ascii="ＭＳ 明朝" w:hAnsi="ＭＳ 明朝" w:hint="eastAsia"/>
          <w:sz w:val="22"/>
          <w:szCs w:val="22"/>
        </w:rPr>
        <w:t xml:space="preserve">　</w:t>
      </w:r>
      <w:permEnd w:id="770327053"/>
      <w:r w:rsidR="005F1244">
        <w:rPr>
          <w:rFonts w:ascii="ＭＳ 明朝" w:hAnsi="ＭＳ 明朝" w:hint="eastAsia"/>
          <w:sz w:val="22"/>
          <w:szCs w:val="22"/>
        </w:rPr>
        <w:t>月</w:t>
      </w:r>
      <w:r>
        <w:rPr>
          <w:rFonts w:ascii="ＭＳ 明朝" w:hAnsi="ＭＳ 明朝" w:hint="eastAsia"/>
          <w:sz w:val="22"/>
          <w:szCs w:val="22"/>
        </w:rPr>
        <w:t xml:space="preserve">　</w:t>
      </w:r>
      <w:permStart w:id="1891577227" w:edGrp="everyone"/>
      <w:r>
        <w:rPr>
          <w:rFonts w:ascii="ＭＳ 明朝" w:hAnsi="ＭＳ 明朝" w:hint="eastAsia"/>
          <w:sz w:val="22"/>
          <w:szCs w:val="22"/>
        </w:rPr>
        <w:t xml:space="preserve">　</w:t>
      </w:r>
      <w:permEnd w:id="1891577227"/>
      <w:r>
        <w:rPr>
          <w:rFonts w:ascii="ＭＳ 明朝" w:hAnsi="ＭＳ 明朝" w:hint="eastAsia"/>
          <w:sz w:val="22"/>
          <w:szCs w:val="22"/>
        </w:rPr>
        <w:t>日までとする。</w:t>
      </w:r>
    </w:p>
    <w:p w14:paraId="5099AB6D" w14:textId="77777777" w:rsidR="00001E05" w:rsidRDefault="00001E05">
      <w:pPr>
        <w:rPr>
          <w:rFonts w:ascii="ＭＳ 明朝" w:hAnsi="ＭＳ 明朝"/>
          <w:b/>
          <w:sz w:val="22"/>
          <w:szCs w:val="22"/>
        </w:rPr>
      </w:pPr>
      <w:r>
        <w:rPr>
          <w:rFonts w:ascii="ＭＳ 明朝" w:hAnsi="ＭＳ 明朝" w:hint="eastAsia"/>
          <w:b/>
          <w:sz w:val="22"/>
          <w:szCs w:val="22"/>
        </w:rPr>
        <w:t>第　３　条　（経費）</w:t>
      </w:r>
    </w:p>
    <w:p w14:paraId="24E36FCC" w14:textId="6A9906F4" w:rsidR="00796662" w:rsidRDefault="00796662" w:rsidP="00796662">
      <w:pPr>
        <w:ind w:leftChars="400" w:left="772" w:firstLineChars="100" w:firstLine="203"/>
        <w:rPr>
          <w:rFonts w:ascii="ＭＳ 明朝" w:hAnsi="ＭＳ 明朝"/>
          <w:sz w:val="22"/>
          <w:szCs w:val="22"/>
        </w:rPr>
      </w:pPr>
      <w:r>
        <w:rPr>
          <w:rFonts w:ascii="ＭＳ 明朝" w:hAnsi="ＭＳ 明朝" w:hint="eastAsia"/>
          <w:sz w:val="22"/>
          <w:szCs w:val="22"/>
        </w:rPr>
        <w:t>本調査の実施に要する経費は乙の負担とし、別途「</w:t>
      </w:r>
      <w:r w:rsidR="00A079CA">
        <w:rPr>
          <w:rFonts w:ascii="ＭＳ 明朝" w:hAnsi="ＭＳ 明朝" w:hint="eastAsia"/>
          <w:sz w:val="22"/>
          <w:szCs w:val="22"/>
        </w:rPr>
        <w:t>製造販売後調査費用に関する覚書</w:t>
      </w:r>
      <w:r>
        <w:rPr>
          <w:rFonts w:ascii="ＭＳ 明朝" w:hAnsi="ＭＳ 明朝" w:hint="eastAsia"/>
          <w:sz w:val="22"/>
          <w:szCs w:val="22"/>
        </w:rPr>
        <w:t>」　　　　　　　　　　　により定めるものとする。</w:t>
      </w:r>
    </w:p>
    <w:p w14:paraId="74E38A99" w14:textId="77777777" w:rsidR="00001E05" w:rsidRDefault="00362EB6">
      <w:pPr>
        <w:rPr>
          <w:rFonts w:ascii="ＭＳ 明朝" w:hAnsi="ＭＳ 明朝"/>
          <w:b/>
          <w:sz w:val="22"/>
          <w:szCs w:val="22"/>
        </w:rPr>
      </w:pPr>
      <w:r>
        <w:rPr>
          <w:rFonts w:ascii="ＭＳ 明朝" w:hAnsi="ＭＳ 明朝" w:hint="eastAsia"/>
          <w:b/>
          <w:sz w:val="22"/>
          <w:szCs w:val="22"/>
        </w:rPr>
        <w:t>第　４　条　（省令</w:t>
      </w:r>
      <w:r w:rsidR="00001E05">
        <w:rPr>
          <w:rFonts w:ascii="ＭＳ 明朝" w:hAnsi="ＭＳ 明朝" w:hint="eastAsia"/>
          <w:b/>
          <w:sz w:val="22"/>
          <w:szCs w:val="22"/>
        </w:rPr>
        <w:t>の遵守</w:t>
      </w:r>
      <w:r>
        <w:rPr>
          <w:rFonts w:ascii="ＭＳ 明朝" w:hAnsi="ＭＳ 明朝" w:hint="eastAsia"/>
          <w:b/>
          <w:sz w:val="22"/>
          <w:szCs w:val="22"/>
        </w:rPr>
        <w:t>の範囲</w:t>
      </w:r>
      <w:r w:rsidR="00001E05">
        <w:rPr>
          <w:rFonts w:ascii="ＭＳ 明朝" w:hAnsi="ＭＳ 明朝" w:hint="eastAsia"/>
          <w:b/>
          <w:sz w:val="22"/>
          <w:szCs w:val="22"/>
        </w:rPr>
        <w:t>）</w:t>
      </w:r>
    </w:p>
    <w:p w14:paraId="07CC453E" w14:textId="72F2D05E" w:rsidR="00BD62D3" w:rsidRDefault="00796662" w:rsidP="00796662">
      <w:pPr>
        <w:ind w:leftChars="420" w:left="811" w:firstLineChars="100" w:firstLine="203"/>
        <w:rPr>
          <w:rFonts w:ascii="ＭＳ 明朝" w:hAnsi="ＭＳ 明朝"/>
          <w:sz w:val="22"/>
          <w:szCs w:val="22"/>
        </w:rPr>
      </w:pPr>
      <w:r>
        <w:rPr>
          <w:rFonts w:ascii="ＭＳ 明朝" w:hAnsi="ＭＳ 明朝" w:hint="eastAsia"/>
          <w:sz w:val="22"/>
          <w:szCs w:val="22"/>
        </w:rPr>
        <w:t>甲</w:t>
      </w:r>
      <w:r w:rsidRPr="002B5102">
        <w:rPr>
          <w:rFonts w:ascii="ＭＳ 明朝" w:hAnsi="ＭＳ 明朝" w:hint="eastAsia"/>
          <w:sz w:val="22"/>
          <w:szCs w:val="22"/>
        </w:rPr>
        <w:t>並びに乙（乙が丙に業務の全部又は一部を委託している場合は、乙及び丙）</w:t>
      </w:r>
      <w:r>
        <w:rPr>
          <w:rFonts w:ascii="ＭＳ 明朝" w:hAnsi="ＭＳ 明朝" w:hint="eastAsia"/>
          <w:sz w:val="22"/>
          <w:szCs w:val="22"/>
        </w:rPr>
        <w:t>は、本調査の実施にあたり平成16年</w:t>
      </w:r>
      <w:r>
        <w:t>厚生労働省令第</w:t>
      </w:r>
      <w:r>
        <w:t>171</w:t>
      </w:r>
      <w:r>
        <w:t>号「医薬品の製造販売後の調査及び試験の実施の基準に関する省令</w:t>
      </w:r>
      <w:r>
        <w:rPr>
          <w:rFonts w:hint="eastAsia"/>
        </w:rPr>
        <w:t>（</w:t>
      </w:r>
      <w:r>
        <w:t>医薬品</w:t>
      </w:r>
      <w:r>
        <w:t>GPSP</w:t>
      </w:r>
      <w:r>
        <w:t>省令</w:t>
      </w:r>
      <w:r>
        <w:rPr>
          <w:rFonts w:hint="eastAsia"/>
        </w:rPr>
        <w:t>）</w:t>
      </w:r>
      <w:r>
        <w:t>、平成</w:t>
      </w:r>
      <w:r w:rsidR="000A72D0">
        <w:t>17</w:t>
      </w:r>
      <w:r>
        <w:t>年厚生労働省令第</w:t>
      </w:r>
      <w:r w:rsidR="000A72D0">
        <w:t>38</w:t>
      </w:r>
      <w:r>
        <w:t>号「医療機器の製造販売後の調査及び試験の実施の基準に関する省令</w:t>
      </w:r>
      <w:r>
        <w:rPr>
          <w:rFonts w:hint="eastAsia"/>
        </w:rPr>
        <w:t>」（</w:t>
      </w:r>
      <w:r>
        <w:t>医療機器</w:t>
      </w:r>
      <w:r w:rsidR="000A72D0">
        <w:t>GPSP</w:t>
      </w:r>
      <w:r>
        <w:t>省令</w:t>
      </w:r>
      <w:r>
        <w:rPr>
          <w:rFonts w:hint="eastAsia"/>
        </w:rPr>
        <w:t>）</w:t>
      </w:r>
      <w:r>
        <w:t>、「再生医療等製品の臨床試験の実施の基準に関する省令」</w:t>
      </w:r>
      <w:r w:rsidR="00F13190">
        <w:rPr>
          <w:rFonts w:hint="eastAsia"/>
        </w:rPr>
        <w:t>、平成</w:t>
      </w:r>
      <w:r w:rsidR="00F13190">
        <w:rPr>
          <w:rFonts w:hint="eastAsia"/>
        </w:rPr>
        <w:t>29</w:t>
      </w:r>
      <w:r w:rsidR="00F13190">
        <w:rPr>
          <w:rFonts w:hint="eastAsia"/>
        </w:rPr>
        <w:t>年</w:t>
      </w:r>
      <w:r w:rsidR="00F13190">
        <w:rPr>
          <w:rFonts w:ascii="ＭＳ 明朝" w:hAnsi="ＭＳ 明朝" w:hint="eastAsia"/>
          <w:sz w:val="22"/>
          <w:szCs w:val="22"/>
        </w:rPr>
        <w:t>厚生労働省令</w:t>
      </w:r>
      <w:r w:rsidR="00F13190" w:rsidRPr="00F13190">
        <w:rPr>
          <w:rFonts w:asciiTheme="minorHAnsi" w:hAnsiTheme="minorHAnsi"/>
          <w:szCs w:val="21"/>
        </w:rPr>
        <w:t>135</w:t>
      </w:r>
      <w:r w:rsidR="00F13190" w:rsidRPr="002B5102">
        <w:rPr>
          <w:rFonts w:ascii="ＭＳ 明朝" w:hAnsi="ＭＳ 明朝" w:hint="eastAsia"/>
          <w:sz w:val="22"/>
          <w:szCs w:val="22"/>
        </w:rPr>
        <w:t>号「医薬品、医薬部外品、化粧品</w:t>
      </w:r>
      <w:r w:rsidR="00F13190">
        <w:rPr>
          <w:rFonts w:ascii="ＭＳ 明朝" w:hAnsi="ＭＳ 明朝" w:hint="eastAsia"/>
          <w:sz w:val="22"/>
          <w:szCs w:val="22"/>
        </w:rPr>
        <w:t>、</w:t>
      </w:r>
      <w:r w:rsidR="00F13190" w:rsidRPr="002B5102">
        <w:rPr>
          <w:rFonts w:ascii="ＭＳ 明朝" w:hAnsi="ＭＳ 明朝" w:hint="eastAsia"/>
          <w:sz w:val="22"/>
          <w:szCs w:val="22"/>
        </w:rPr>
        <w:t>医療機器</w:t>
      </w:r>
      <w:r w:rsidR="00F13190">
        <w:rPr>
          <w:rFonts w:ascii="ＭＳ 明朝" w:hAnsi="ＭＳ 明朝" w:hint="eastAsia"/>
          <w:sz w:val="22"/>
          <w:szCs w:val="22"/>
        </w:rPr>
        <w:t>及び再生医療等製品</w:t>
      </w:r>
      <w:r w:rsidR="00F13190" w:rsidRPr="002B5102">
        <w:rPr>
          <w:rFonts w:ascii="ＭＳ 明朝" w:hAnsi="ＭＳ 明朝" w:hint="eastAsia"/>
          <w:sz w:val="22"/>
          <w:szCs w:val="22"/>
        </w:rPr>
        <w:t>の製造販売後安全管理の基準</w:t>
      </w:r>
      <w:r w:rsidR="00742717" w:rsidRPr="00794A08">
        <w:rPr>
          <w:rFonts w:hint="eastAsia"/>
        </w:rPr>
        <w:t>（</w:t>
      </w:r>
      <w:r w:rsidR="00742717">
        <w:rPr>
          <w:rFonts w:hint="eastAsia"/>
        </w:rPr>
        <w:t>GVP</w:t>
      </w:r>
      <w:r w:rsidR="00742717" w:rsidRPr="00794A08">
        <w:rPr>
          <w:rFonts w:hint="eastAsia"/>
        </w:rPr>
        <w:t>省令）</w:t>
      </w:r>
      <w:r w:rsidRPr="002B5102">
        <w:rPr>
          <w:rFonts w:ascii="ＭＳ 明朝" w:hAnsi="ＭＳ 明朝" w:hint="eastAsia"/>
          <w:sz w:val="22"/>
          <w:szCs w:val="22"/>
        </w:rPr>
        <w:t>を遵守するものとする。</w:t>
      </w:r>
    </w:p>
    <w:p w14:paraId="072E7557" w14:textId="77777777" w:rsidR="00001E05" w:rsidRDefault="00001E05">
      <w:pPr>
        <w:rPr>
          <w:rFonts w:ascii="ＭＳ 明朝" w:hAnsi="ＭＳ 明朝"/>
          <w:b/>
          <w:sz w:val="22"/>
          <w:szCs w:val="22"/>
        </w:rPr>
      </w:pPr>
      <w:r>
        <w:rPr>
          <w:rFonts w:ascii="ＭＳ 明朝" w:hAnsi="ＭＳ 明朝" w:hint="eastAsia"/>
          <w:b/>
          <w:sz w:val="22"/>
          <w:szCs w:val="22"/>
        </w:rPr>
        <w:t>第　５　条　（調査実施計画書）</w:t>
      </w:r>
    </w:p>
    <w:p w14:paraId="1C58408E" w14:textId="77777777" w:rsidR="00001E05" w:rsidRDefault="00001E05">
      <w:pPr>
        <w:ind w:leftChars="420" w:left="811" w:firstLineChars="100" w:firstLine="203"/>
        <w:rPr>
          <w:rFonts w:ascii="ＭＳ 明朝" w:hAnsi="ＭＳ 明朝"/>
          <w:sz w:val="22"/>
          <w:szCs w:val="22"/>
        </w:rPr>
      </w:pPr>
      <w:r>
        <w:rPr>
          <w:rFonts w:ascii="ＭＳ 明朝" w:hAnsi="ＭＳ 明朝" w:hint="eastAsia"/>
          <w:sz w:val="22"/>
          <w:szCs w:val="22"/>
        </w:rPr>
        <w:t>調査の目的、方法、対象患者、調査事項、解析方法等を明記した調査実施計画書を作成す</w:t>
      </w:r>
      <w:r>
        <w:rPr>
          <w:rFonts w:ascii="ＭＳ 明朝" w:hAnsi="ＭＳ 明朝" w:hint="eastAsia"/>
          <w:sz w:val="22"/>
          <w:szCs w:val="22"/>
        </w:rPr>
        <w:lastRenderedPageBreak/>
        <w:t>るものとする。</w:t>
      </w:r>
      <w:r w:rsidR="00362EB6" w:rsidRPr="002B5102">
        <w:rPr>
          <w:rFonts w:ascii="ＭＳ 明朝" w:hAnsi="ＭＳ 明朝" w:hint="eastAsia"/>
          <w:sz w:val="22"/>
          <w:szCs w:val="22"/>
        </w:rPr>
        <w:t>なお、副作用報告</w:t>
      </w:r>
      <w:r w:rsidR="00E35A26" w:rsidRPr="002B5102">
        <w:rPr>
          <w:rFonts w:ascii="ＭＳ 明朝" w:hAnsi="ＭＳ 明朝" w:hint="eastAsia"/>
          <w:sz w:val="22"/>
          <w:szCs w:val="22"/>
        </w:rPr>
        <w:t>等</w:t>
      </w:r>
      <w:r w:rsidR="00362EB6" w:rsidRPr="002B5102">
        <w:rPr>
          <w:rFonts w:ascii="ＭＳ 明朝" w:hAnsi="ＭＳ 明朝" w:hint="eastAsia"/>
          <w:sz w:val="22"/>
          <w:szCs w:val="22"/>
        </w:rPr>
        <w:t>においては、調査実施計画書に代えて、乙が</w:t>
      </w:r>
      <w:r w:rsidR="00C14C76" w:rsidRPr="002B5102">
        <w:rPr>
          <w:rFonts w:ascii="ＭＳ 明朝" w:hAnsi="ＭＳ 明朝" w:hint="eastAsia"/>
          <w:sz w:val="22"/>
          <w:szCs w:val="22"/>
        </w:rPr>
        <w:t>副作用情報の取集にあたり使用する書式</w:t>
      </w:r>
      <w:r w:rsidR="00362EB6" w:rsidRPr="002B5102">
        <w:rPr>
          <w:rFonts w:ascii="ＭＳ 明朝" w:hAnsi="ＭＳ 明朝" w:hint="eastAsia"/>
          <w:sz w:val="22"/>
          <w:szCs w:val="22"/>
        </w:rPr>
        <w:t>を提出するものとする。</w:t>
      </w:r>
    </w:p>
    <w:p w14:paraId="00B1590A" w14:textId="77777777" w:rsidR="00001E05" w:rsidRDefault="00001E05">
      <w:pPr>
        <w:rPr>
          <w:rFonts w:ascii="ＭＳ 明朝" w:hAnsi="ＭＳ 明朝"/>
          <w:b/>
          <w:sz w:val="22"/>
          <w:szCs w:val="22"/>
        </w:rPr>
      </w:pPr>
      <w:r>
        <w:rPr>
          <w:rFonts w:ascii="ＭＳ 明朝" w:hAnsi="ＭＳ 明朝" w:hint="eastAsia"/>
          <w:b/>
          <w:sz w:val="22"/>
          <w:szCs w:val="22"/>
        </w:rPr>
        <w:t>第　６　条　（調査の実施）</w:t>
      </w:r>
    </w:p>
    <w:p w14:paraId="20CAA54E" w14:textId="77777777" w:rsidR="00FC4D9E" w:rsidRDefault="00FC4D9E" w:rsidP="00FC4D9E">
      <w:pPr>
        <w:ind w:firstLineChars="500" w:firstLine="1015"/>
        <w:rPr>
          <w:rFonts w:ascii="ＭＳ 明朝" w:hAnsi="ＭＳ 明朝"/>
          <w:sz w:val="22"/>
          <w:szCs w:val="22"/>
        </w:rPr>
      </w:pPr>
      <w:r>
        <w:rPr>
          <w:rFonts w:ascii="ＭＳ 明朝" w:hAnsi="ＭＳ 明朝" w:hint="eastAsia"/>
          <w:sz w:val="22"/>
          <w:szCs w:val="22"/>
        </w:rPr>
        <w:t>甲は、前条の調査実施計画書に基づき調査を実施するものとする。</w:t>
      </w:r>
    </w:p>
    <w:p w14:paraId="19345AF5" w14:textId="77777777" w:rsidR="00FC4D9E" w:rsidRDefault="00FC4D9E" w:rsidP="00FC4D9E">
      <w:pPr>
        <w:ind w:leftChars="320" w:left="618"/>
        <w:rPr>
          <w:rFonts w:ascii="ＭＳ 明朝" w:hAnsi="ＭＳ 明朝"/>
          <w:sz w:val="22"/>
          <w:szCs w:val="22"/>
        </w:rPr>
      </w:pPr>
      <w:r>
        <w:rPr>
          <w:rFonts w:hint="eastAsia"/>
        </w:rPr>
        <w:t>２．甲は、本調査実施過程において、調査等に起因する好ましくない事態</w:t>
      </w:r>
      <w:r>
        <w:rPr>
          <w:rFonts w:ascii="ＭＳ 明朝" w:hAnsi="ＭＳ 明朝" w:hint="eastAsia"/>
          <w:sz w:val="22"/>
          <w:szCs w:val="22"/>
        </w:rPr>
        <w:t>等が発生し、または発生する可能性があると判断した場合は、直ちに本調査を中止し、必要な措置を講ずると同時に、速やかに乙に連絡するものとする。</w:t>
      </w:r>
    </w:p>
    <w:p w14:paraId="089236A2" w14:textId="77777777" w:rsidR="00FC4D9E" w:rsidRDefault="00FC4D9E" w:rsidP="00FC4D9E">
      <w:pPr>
        <w:ind w:leftChars="316" w:left="994" w:hangingChars="189" w:hanging="384"/>
        <w:rPr>
          <w:rFonts w:ascii="ＭＳ 明朝" w:hAnsi="ＭＳ 明朝"/>
          <w:sz w:val="22"/>
          <w:szCs w:val="22"/>
        </w:rPr>
      </w:pPr>
      <w:r>
        <w:rPr>
          <w:rFonts w:ascii="ＭＳ 明朝" w:hAnsi="ＭＳ 明朝" w:hint="eastAsia"/>
          <w:sz w:val="22"/>
          <w:szCs w:val="22"/>
        </w:rPr>
        <w:t>３．前項の原因等の究明にあたっては、甲、乙</w:t>
      </w:r>
      <w:r w:rsidRPr="002B5102">
        <w:rPr>
          <w:rFonts w:ascii="ＭＳ 明朝" w:hAnsi="ＭＳ 明朝" w:hint="eastAsia"/>
          <w:sz w:val="22"/>
          <w:szCs w:val="22"/>
        </w:rPr>
        <w:t>（乙が丙に業務の全部又は一部を委託している場合は、乙及び丙）</w:t>
      </w:r>
      <w:r>
        <w:rPr>
          <w:rFonts w:ascii="ＭＳ 明朝" w:hAnsi="ＭＳ 明朝" w:hint="eastAsia"/>
          <w:sz w:val="22"/>
          <w:szCs w:val="22"/>
        </w:rPr>
        <w:t>互いに協力するものとする。</w:t>
      </w:r>
    </w:p>
    <w:p w14:paraId="145DFC64" w14:textId="77777777" w:rsidR="000A72D0" w:rsidRDefault="00001E05" w:rsidP="000A72D0">
      <w:pPr>
        <w:rPr>
          <w:rFonts w:ascii="ＭＳ 明朝" w:hAnsi="ＭＳ 明朝"/>
          <w:b/>
          <w:bCs/>
          <w:sz w:val="22"/>
          <w:szCs w:val="22"/>
        </w:rPr>
      </w:pPr>
      <w:r>
        <w:rPr>
          <w:rFonts w:ascii="ＭＳ 明朝" w:hAnsi="ＭＳ 明朝" w:hint="eastAsia"/>
          <w:b/>
          <w:bCs/>
          <w:sz w:val="22"/>
          <w:szCs w:val="22"/>
        </w:rPr>
        <w:t>第　７　条　（再契約）</w:t>
      </w:r>
    </w:p>
    <w:p w14:paraId="401D90E0" w14:textId="74A83761" w:rsidR="00FC4D9E" w:rsidRPr="000A72D0" w:rsidRDefault="00FC4D9E" w:rsidP="000A72D0">
      <w:pPr>
        <w:ind w:leftChars="440" w:left="849" w:firstLineChars="73" w:firstLine="141"/>
        <w:rPr>
          <w:rFonts w:ascii="ＭＳ 明朝" w:hAnsi="ＭＳ 明朝"/>
          <w:b/>
          <w:bCs/>
          <w:sz w:val="22"/>
          <w:szCs w:val="22"/>
        </w:rPr>
      </w:pPr>
      <w:r>
        <w:rPr>
          <w:rFonts w:hint="eastAsia"/>
        </w:rPr>
        <w:t>契約書の内容に変更が生じた場合は病院長へ変更内容を報告すると共に新たな契約内容にて、甲乙</w:t>
      </w:r>
      <w:r w:rsidRPr="002B5102">
        <w:rPr>
          <w:rFonts w:hint="eastAsia"/>
        </w:rPr>
        <w:t>（乙が丙に業務の全部又は一部を委託している場合は、乙及び丙）</w:t>
      </w:r>
      <w:r>
        <w:rPr>
          <w:rFonts w:hint="eastAsia"/>
        </w:rPr>
        <w:t>との間で再契約をかわすものとする。</w:t>
      </w:r>
    </w:p>
    <w:p w14:paraId="6E4056A9" w14:textId="77777777" w:rsidR="00001E05" w:rsidRDefault="00001E05">
      <w:pPr>
        <w:rPr>
          <w:rFonts w:ascii="ＭＳ 明朝" w:hAnsi="ＭＳ 明朝"/>
          <w:b/>
          <w:sz w:val="22"/>
          <w:szCs w:val="22"/>
        </w:rPr>
      </w:pPr>
      <w:r>
        <w:rPr>
          <w:rFonts w:ascii="ＭＳ 明朝" w:hAnsi="ＭＳ 明朝" w:hint="eastAsia"/>
          <w:b/>
          <w:sz w:val="22"/>
          <w:szCs w:val="22"/>
        </w:rPr>
        <w:t>第　８　条　（補償）</w:t>
      </w:r>
    </w:p>
    <w:p w14:paraId="7A233599" w14:textId="77777777" w:rsidR="00FC4D9E" w:rsidRDefault="00FC4D9E" w:rsidP="00FC4D9E">
      <w:pPr>
        <w:ind w:leftChars="420" w:left="811" w:firstLineChars="100" w:firstLine="203"/>
        <w:rPr>
          <w:rFonts w:ascii="ＭＳ 明朝" w:hAnsi="ＭＳ 明朝"/>
          <w:sz w:val="22"/>
          <w:szCs w:val="22"/>
        </w:rPr>
      </w:pPr>
      <w:r>
        <w:rPr>
          <w:rFonts w:ascii="ＭＳ 明朝" w:hAnsi="ＭＳ 明朝" w:hint="eastAsia"/>
          <w:sz w:val="22"/>
          <w:szCs w:val="22"/>
        </w:rPr>
        <w:t>第６条２項の事例発生の結果、第三者との間に紛争が生じ、または生ずる恐れがある時は、甲及び乙</w:t>
      </w:r>
      <w:r w:rsidRPr="002B5102">
        <w:rPr>
          <w:rFonts w:ascii="ＭＳ 明朝" w:hAnsi="ＭＳ 明朝" w:hint="eastAsia"/>
          <w:sz w:val="22"/>
          <w:szCs w:val="22"/>
        </w:rPr>
        <w:t>（乙が丙に業務の全部又は一部を委託している場合は、乙及び丙）</w:t>
      </w:r>
      <w:r>
        <w:rPr>
          <w:rFonts w:ascii="ＭＳ 明朝" w:hAnsi="ＭＳ 明朝" w:hint="eastAsia"/>
          <w:sz w:val="22"/>
          <w:szCs w:val="22"/>
        </w:rPr>
        <w:t>は協力してその解決にあたるものとするが、被験者等賠償責任が確定した場合は、当該賠償金及び紛争解決に要する一切の費用は、乙が負担するものとする。ただし、第６条２項の事例発生が甲の故意、または重大な過失に起因すると乙が証明し得る場合はこの限りではない。</w:t>
      </w:r>
    </w:p>
    <w:p w14:paraId="5DAF0271" w14:textId="77777777" w:rsidR="00001E05" w:rsidRDefault="00001E05">
      <w:pPr>
        <w:rPr>
          <w:rFonts w:ascii="ＭＳ 明朝" w:hAnsi="ＭＳ 明朝"/>
          <w:b/>
          <w:sz w:val="22"/>
          <w:szCs w:val="22"/>
        </w:rPr>
      </w:pPr>
      <w:r>
        <w:rPr>
          <w:rFonts w:ascii="ＭＳ 明朝" w:hAnsi="ＭＳ 明朝" w:hint="eastAsia"/>
          <w:b/>
          <w:sz w:val="22"/>
          <w:szCs w:val="22"/>
        </w:rPr>
        <w:t>第　９　条　（報告）</w:t>
      </w:r>
    </w:p>
    <w:p w14:paraId="69D90B4C" w14:textId="77777777" w:rsidR="00FC4D9E" w:rsidRDefault="00FC4D9E" w:rsidP="00FC4D9E">
      <w:pPr>
        <w:ind w:leftChars="420" w:left="811" w:firstLineChars="100" w:firstLine="203"/>
        <w:rPr>
          <w:rFonts w:ascii="ＭＳ 明朝" w:hAnsi="ＭＳ 明朝"/>
          <w:sz w:val="22"/>
          <w:szCs w:val="22"/>
        </w:rPr>
      </w:pPr>
      <w:r>
        <w:rPr>
          <w:rFonts w:ascii="ＭＳ 明朝" w:hAnsi="ＭＳ 明朝" w:hint="eastAsia"/>
          <w:sz w:val="22"/>
          <w:szCs w:val="22"/>
        </w:rPr>
        <w:t>甲は本調査終了後、本調査の結果に関する報告書をできるだけ速やかに</w:t>
      </w:r>
      <w:r w:rsidRPr="002B5102">
        <w:rPr>
          <w:rFonts w:ascii="ＭＳ 明朝" w:hAnsi="ＭＳ 明朝" w:hint="eastAsia"/>
          <w:sz w:val="22"/>
          <w:szCs w:val="22"/>
        </w:rPr>
        <w:t>作成し、乙（乙が丙に業務の全部又は一部を委託している場合は、乙及び丙）は速やかに回収する</w:t>
      </w:r>
      <w:r>
        <w:rPr>
          <w:rFonts w:ascii="ＭＳ 明朝" w:hAnsi="ＭＳ 明朝" w:hint="eastAsia"/>
          <w:sz w:val="22"/>
          <w:szCs w:val="22"/>
        </w:rPr>
        <w:t>ものとする。</w:t>
      </w:r>
    </w:p>
    <w:p w14:paraId="46936044" w14:textId="77777777" w:rsidR="00FC4D9E" w:rsidRDefault="00FC4D9E" w:rsidP="00FC4D9E">
      <w:pPr>
        <w:ind w:leftChars="315" w:left="811" w:hangingChars="100" w:hanging="203"/>
        <w:rPr>
          <w:rFonts w:ascii="ＭＳ 明朝" w:hAnsi="ＭＳ 明朝"/>
          <w:sz w:val="22"/>
          <w:szCs w:val="22"/>
        </w:rPr>
      </w:pPr>
      <w:r>
        <w:rPr>
          <w:rFonts w:ascii="ＭＳ 明朝" w:hAnsi="ＭＳ 明朝" w:hint="eastAsia"/>
          <w:sz w:val="22"/>
          <w:szCs w:val="22"/>
        </w:rPr>
        <w:t>２．乙</w:t>
      </w:r>
      <w:r w:rsidRPr="002B5102">
        <w:rPr>
          <w:rFonts w:ascii="ＭＳ 明朝" w:hAnsi="ＭＳ 明朝" w:hint="eastAsia"/>
          <w:sz w:val="22"/>
          <w:szCs w:val="22"/>
        </w:rPr>
        <w:t>（乙が丙に業務の全部又は一部を委託している場合は、乙又は丙）</w:t>
      </w:r>
      <w:r>
        <w:rPr>
          <w:rFonts w:ascii="ＭＳ 明朝" w:hAnsi="ＭＳ 明朝" w:hint="eastAsia"/>
          <w:sz w:val="22"/>
          <w:szCs w:val="22"/>
        </w:rPr>
        <w:t>は、予定される全ての調査報告書が提出され本調査が終了した場合、直ちに終了届を甲に提出するものとする。</w:t>
      </w:r>
    </w:p>
    <w:p w14:paraId="39583C00" w14:textId="77777777" w:rsidR="00001E05" w:rsidRDefault="00001E05">
      <w:pPr>
        <w:rPr>
          <w:rFonts w:ascii="ＭＳ 明朝" w:hAnsi="ＭＳ 明朝"/>
          <w:b/>
          <w:sz w:val="22"/>
          <w:szCs w:val="22"/>
        </w:rPr>
      </w:pPr>
      <w:r>
        <w:rPr>
          <w:rFonts w:ascii="ＭＳ 明朝" w:hAnsi="ＭＳ 明朝" w:hint="eastAsia"/>
          <w:b/>
          <w:sz w:val="22"/>
          <w:szCs w:val="22"/>
        </w:rPr>
        <w:t>第　１０ 条　（秘密保全）</w:t>
      </w:r>
    </w:p>
    <w:p w14:paraId="18C67C0F" w14:textId="77777777" w:rsidR="002D7ECB" w:rsidRDefault="002D7ECB" w:rsidP="002D7ECB">
      <w:pPr>
        <w:ind w:leftChars="525" w:left="1013"/>
        <w:rPr>
          <w:rFonts w:ascii="ＭＳ 明朝" w:hAnsi="ＭＳ 明朝"/>
          <w:sz w:val="22"/>
          <w:szCs w:val="22"/>
        </w:rPr>
      </w:pPr>
      <w:r>
        <w:rPr>
          <w:rFonts w:ascii="ＭＳ 明朝" w:hAnsi="ＭＳ 明朝" w:hint="eastAsia"/>
          <w:sz w:val="22"/>
          <w:szCs w:val="22"/>
        </w:rPr>
        <w:t>本調査実施に伴い知り得る秘密事項の取扱については、甲、乙</w:t>
      </w:r>
      <w:r w:rsidRPr="002B5102">
        <w:rPr>
          <w:rFonts w:ascii="ＭＳ 明朝" w:hAnsi="ＭＳ 明朝" w:hint="eastAsia"/>
          <w:sz w:val="22"/>
          <w:szCs w:val="22"/>
        </w:rPr>
        <w:t>（乙が丙に業務の全部又は一部を委託している場合は、乙及び丙）</w:t>
      </w:r>
      <w:r>
        <w:rPr>
          <w:rFonts w:ascii="ＭＳ 明朝" w:hAnsi="ＭＳ 明朝" w:hint="eastAsia"/>
          <w:sz w:val="22"/>
          <w:szCs w:val="22"/>
        </w:rPr>
        <w:t>協議のうえ決定するものとする。</w:t>
      </w:r>
    </w:p>
    <w:p w14:paraId="1191FF01" w14:textId="77777777" w:rsidR="002D7ECB" w:rsidRDefault="002D7ECB" w:rsidP="002D7ECB">
      <w:pPr>
        <w:ind w:leftChars="315" w:left="811" w:hangingChars="100" w:hanging="203"/>
        <w:rPr>
          <w:rFonts w:ascii="ＭＳ 明朝" w:hAnsi="ＭＳ 明朝"/>
          <w:sz w:val="22"/>
          <w:szCs w:val="22"/>
        </w:rPr>
      </w:pPr>
      <w:r>
        <w:rPr>
          <w:rFonts w:ascii="ＭＳ 明朝" w:hAnsi="ＭＳ 明朝" w:hint="eastAsia"/>
          <w:sz w:val="22"/>
          <w:szCs w:val="22"/>
        </w:rPr>
        <w:t>２．甲及び乙</w:t>
      </w:r>
      <w:r w:rsidRPr="002B5102">
        <w:rPr>
          <w:rFonts w:ascii="ＭＳ 明朝" w:hAnsi="ＭＳ 明朝" w:hint="eastAsia"/>
          <w:sz w:val="22"/>
          <w:szCs w:val="22"/>
        </w:rPr>
        <w:t>（乙が丙に業務の全部又は一部を委託している場合は、乙及び丙）</w:t>
      </w:r>
      <w:r>
        <w:rPr>
          <w:rFonts w:ascii="ＭＳ 明朝" w:hAnsi="ＭＳ 明朝" w:hint="eastAsia"/>
          <w:sz w:val="22"/>
          <w:szCs w:val="22"/>
        </w:rPr>
        <w:t>は、個人情報に関する法令及び基本方針等を遵守し、本調査実施で知り得た個人に関する情報を適正に取り扱うものとする。</w:t>
      </w:r>
    </w:p>
    <w:p w14:paraId="5FBF4F2D" w14:textId="77777777" w:rsidR="00001E05" w:rsidRDefault="00001E05">
      <w:pPr>
        <w:rPr>
          <w:rFonts w:ascii="ＭＳ 明朝" w:hAnsi="ＭＳ 明朝"/>
          <w:b/>
          <w:sz w:val="22"/>
          <w:szCs w:val="22"/>
        </w:rPr>
      </w:pPr>
      <w:r>
        <w:rPr>
          <w:rFonts w:ascii="ＭＳ 明朝" w:hAnsi="ＭＳ 明朝" w:hint="eastAsia"/>
          <w:b/>
          <w:sz w:val="22"/>
          <w:szCs w:val="22"/>
        </w:rPr>
        <w:t>第  １１ 条　（発表）</w:t>
      </w:r>
    </w:p>
    <w:p w14:paraId="48D7A08E" w14:textId="77777777" w:rsidR="002D7ECB" w:rsidRDefault="002D7ECB" w:rsidP="002D7ECB">
      <w:pPr>
        <w:ind w:leftChars="420" w:left="811" w:firstLineChars="100" w:firstLine="203"/>
        <w:rPr>
          <w:rFonts w:ascii="ＭＳ 明朝" w:hAnsi="ＭＳ 明朝"/>
          <w:sz w:val="22"/>
          <w:szCs w:val="22"/>
        </w:rPr>
      </w:pPr>
      <w:r>
        <w:rPr>
          <w:rFonts w:ascii="ＭＳ 明朝" w:hAnsi="ＭＳ 明朝" w:hint="eastAsia"/>
          <w:sz w:val="22"/>
          <w:szCs w:val="22"/>
        </w:rPr>
        <w:t>甲が本調査の実施に伴い得られた結果を公表する場合は、乙との事前協議によるものとする。ただし、学術的意図に基づき、専門学会、学会誌等に発表する場合は、乙はこれを拒むことが出来ない。</w:t>
      </w:r>
    </w:p>
    <w:p w14:paraId="13374553" w14:textId="77777777" w:rsidR="002D7ECB" w:rsidRDefault="002D7ECB" w:rsidP="002D7ECB">
      <w:pPr>
        <w:pStyle w:val="2"/>
      </w:pPr>
      <w:r>
        <w:rPr>
          <w:rFonts w:hint="eastAsia"/>
        </w:rPr>
        <w:t>２．乙が適正使用情報を目的とし、結果を専門学会、学会誌等に発表する場合は、甲はこれを了承するものとする。</w:t>
      </w:r>
    </w:p>
    <w:p w14:paraId="4A6B3D8B" w14:textId="77777777" w:rsidR="002D7ECB" w:rsidRDefault="002D7ECB" w:rsidP="002D7ECB">
      <w:pPr>
        <w:ind w:leftChars="315" w:left="811" w:hangingChars="100" w:hanging="203"/>
        <w:rPr>
          <w:rFonts w:ascii="ＭＳ 明朝" w:hAnsi="ＭＳ 明朝"/>
          <w:sz w:val="22"/>
          <w:szCs w:val="22"/>
        </w:rPr>
      </w:pPr>
      <w:r>
        <w:rPr>
          <w:rFonts w:ascii="ＭＳ 明朝" w:hAnsi="ＭＳ 明朝" w:hint="eastAsia"/>
          <w:sz w:val="22"/>
          <w:szCs w:val="22"/>
        </w:rPr>
        <w:t>３．甲は、乙が規制当局へ報告した本調査症例に関し、「行政機関の保有する情報の公開に関する法律」に基づき公開されることを了承するものとする。</w:t>
      </w:r>
    </w:p>
    <w:p w14:paraId="438ED187" w14:textId="77777777" w:rsidR="00001E05" w:rsidRPr="002B5102" w:rsidRDefault="00001E05">
      <w:pPr>
        <w:rPr>
          <w:rFonts w:ascii="ＭＳ 明朝" w:hAnsi="ＭＳ 明朝"/>
          <w:b/>
          <w:sz w:val="22"/>
          <w:szCs w:val="22"/>
        </w:rPr>
      </w:pPr>
      <w:r>
        <w:rPr>
          <w:rFonts w:ascii="ＭＳ 明朝" w:hAnsi="ＭＳ 明朝" w:hint="eastAsia"/>
          <w:b/>
          <w:sz w:val="22"/>
          <w:szCs w:val="22"/>
        </w:rPr>
        <w:t xml:space="preserve">第  １２ 条　</w:t>
      </w:r>
      <w:r w:rsidR="00C14C76" w:rsidRPr="002B5102">
        <w:rPr>
          <w:rFonts w:ascii="ＭＳ 明朝" w:hAnsi="ＭＳ 明朝" w:hint="eastAsia"/>
          <w:b/>
          <w:sz w:val="22"/>
          <w:szCs w:val="22"/>
        </w:rPr>
        <w:t>（社会的責任）</w:t>
      </w:r>
    </w:p>
    <w:p w14:paraId="008F52E1" w14:textId="77777777" w:rsidR="002D7ECB" w:rsidRPr="002B5102" w:rsidRDefault="002D7ECB" w:rsidP="002D7ECB">
      <w:pPr>
        <w:ind w:leftChars="420" w:left="811" w:firstLineChars="100" w:firstLine="203"/>
        <w:rPr>
          <w:rFonts w:ascii="ＭＳ 明朝" w:hAnsi="ＭＳ 明朝"/>
          <w:sz w:val="22"/>
          <w:szCs w:val="22"/>
        </w:rPr>
      </w:pPr>
      <w:r w:rsidRPr="002B5102">
        <w:rPr>
          <w:rFonts w:ascii="ＭＳ 明朝" w:hAnsi="ＭＳ 明朝" w:hint="eastAsia"/>
          <w:sz w:val="22"/>
          <w:szCs w:val="22"/>
        </w:rPr>
        <w:t>甲及び乙（乙が丙に業務の全部又は一部を委託している場合は、乙及び丙）は、自らが反社会的勢力（「暴力団員による不当な行為の防止等に関する法律」に定義する「暴力団」及びその関係団体等をいう。）でないこと、反社会的勢力でなかったこと、反社会的勢力を利用しないこと、反社会的勢力を名乗る等して相手方の名誉・信用を毀損若しくは業務の妨害を行い又は不当要求行為をなさないこと及び自らの主要な出資者又は役職員が反社会的勢力の構成員でないことを表明し、保証する。</w:t>
      </w:r>
    </w:p>
    <w:p w14:paraId="156B2A0D" w14:textId="77777777" w:rsidR="002D7ECB" w:rsidRPr="00C14C76" w:rsidRDefault="002D7ECB" w:rsidP="002D7ECB">
      <w:pPr>
        <w:ind w:leftChars="294" w:left="811" w:hangingChars="120" w:hanging="244"/>
        <w:rPr>
          <w:rFonts w:ascii="ＭＳ 明朝" w:hAnsi="ＭＳ 明朝"/>
          <w:color w:val="FF0000"/>
          <w:sz w:val="22"/>
          <w:szCs w:val="22"/>
        </w:rPr>
      </w:pPr>
      <w:r w:rsidRPr="002B5102">
        <w:rPr>
          <w:rFonts w:ascii="ＭＳ 明朝" w:hAnsi="ＭＳ 明朝" w:hint="eastAsia"/>
          <w:sz w:val="22"/>
          <w:szCs w:val="22"/>
        </w:rPr>
        <w:t>２．甲又は乙（乙が丙に業務の全部又は一部を委託している場合は、乙又は丙）</w:t>
      </w:r>
      <w:r>
        <w:rPr>
          <w:rFonts w:ascii="ＭＳ 明朝" w:hAnsi="ＭＳ 明朝" w:hint="eastAsia"/>
          <w:sz w:val="22"/>
          <w:szCs w:val="22"/>
        </w:rPr>
        <w:t>は、第１</w:t>
      </w:r>
      <w:r w:rsidRPr="002B5102">
        <w:rPr>
          <w:rFonts w:ascii="ＭＳ 明朝" w:hAnsi="ＭＳ 明朝" w:hint="eastAsia"/>
          <w:sz w:val="22"/>
          <w:szCs w:val="22"/>
        </w:rPr>
        <w:t>項に対する違反を発見した場合、直ちに相手方にその事実を報告するものとする。</w:t>
      </w:r>
    </w:p>
    <w:p w14:paraId="64EA8480" w14:textId="77777777" w:rsidR="00796662" w:rsidRPr="002D7ECB" w:rsidRDefault="00796662" w:rsidP="00827D13">
      <w:pPr>
        <w:ind w:leftChars="293" w:left="565"/>
        <w:rPr>
          <w:rFonts w:ascii="ＭＳ 明朝" w:hAnsi="ＭＳ 明朝"/>
          <w:sz w:val="22"/>
          <w:szCs w:val="22"/>
        </w:rPr>
      </w:pPr>
    </w:p>
    <w:p w14:paraId="1DFE2A98" w14:textId="4F02E165" w:rsidR="00C14C76" w:rsidRDefault="00C14C76" w:rsidP="00C14C76">
      <w:pPr>
        <w:rPr>
          <w:rFonts w:ascii="ＭＳ 明朝" w:hAnsi="ＭＳ 明朝"/>
          <w:b/>
          <w:sz w:val="22"/>
          <w:szCs w:val="22"/>
        </w:rPr>
      </w:pPr>
      <w:r w:rsidRPr="002B5102">
        <w:rPr>
          <w:rFonts w:ascii="ＭＳ 明朝" w:hAnsi="ＭＳ 明朝" w:hint="eastAsia"/>
          <w:b/>
          <w:sz w:val="22"/>
          <w:szCs w:val="22"/>
        </w:rPr>
        <w:lastRenderedPageBreak/>
        <w:t>第  １３ 条</w:t>
      </w:r>
      <w:r>
        <w:rPr>
          <w:rFonts w:ascii="ＭＳ 明朝" w:hAnsi="ＭＳ 明朝" w:hint="eastAsia"/>
          <w:b/>
          <w:sz w:val="22"/>
          <w:szCs w:val="22"/>
        </w:rPr>
        <w:t xml:space="preserve">　（その他）</w:t>
      </w:r>
    </w:p>
    <w:p w14:paraId="6EAC8E0A" w14:textId="77777777" w:rsidR="002D7ECB" w:rsidRDefault="002D7ECB" w:rsidP="002D7ECB">
      <w:pPr>
        <w:ind w:leftChars="420" w:left="811" w:firstLineChars="100" w:firstLine="203"/>
        <w:rPr>
          <w:rFonts w:ascii="ＭＳ 明朝" w:hAnsi="ＭＳ 明朝"/>
          <w:sz w:val="22"/>
          <w:szCs w:val="22"/>
        </w:rPr>
      </w:pPr>
      <w:r>
        <w:rPr>
          <w:rFonts w:ascii="ＭＳ 明朝" w:hAnsi="ＭＳ 明朝" w:hint="eastAsia"/>
          <w:sz w:val="22"/>
          <w:szCs w:val="22"/>
        </w:rPr>
        <w:t>前各条に定めない事項及びその他疑義を生じた事項については、その都度、甲、乙誠意をもって協議のうえ決定するものとする。</w:t>
      </w:r>
    </w:p>
    <w:p w14:paraId="6CD20EA4" w14:textId="77777777" w:rsidR="002D7ECB" w:rsidRPr="002B5102" w:rsidRDefault="002D7ECB" w:rsidP="002D7ECB">
      <w:pPr>
        <w:ind w:leftChars="294" w:left="811" w:hangingChars="120" w:hanging="244"/>
        <w:rPr>
          <w:rFonts w:ascii="ＭＳ 明朝" w:hAnsi="ＭＳ 明朝"/>
          <w:sz w:val="22"/>
          <w:szCs w:val="22"/>
        </w:rPr>
      </w:pPr>
      <w:r w:rsidRPr="002B5102">
        <w:rPr>
          <w:rFonts w:ascii="ＭＳ 明朝" w:hAnsi="ＭＳ 明朝" w:hint="eastAsia"/>
          <w:sz w:val="22"/>
          <w:szCs w:val="22"/>
        </w:rPr>
        <w:t>２．甲及び乙（乙が丙に業務の全部又は一部を委託している場合は、乙及び丙）は、本契約において「人を対象とする医学系研究に関する倫理指針」に則った審査が行われない事を確認する。</w:t>
      </w:r>
    </w:p>
    <w:p w14:paraId="518890E7" w14:textId="77777777" w:rsidR="002D7ECB" w:rsidRDefault="002D7ECB" w:rsidP="002D7ECB">
      <w:pPr>
        <w:rPr>
          <w:rFonts w:ascii="ＭＳ 明朝" w:hAnsi="ＭＳ 明朝"/>
          <w:sz w:val="22"/>
          <w:szCs w:val="22"/>
        </w:rPr>
      </w:pPr>
    </w:p>
    <w:p w14:paraId="7F2BDA56" w14:textId="77777777" w:rsidR="002D7ECB" w:rsidRPr="00B45F3C" w:rsidRDefault="002D7ECB" w:rsidP="002D7ECB">
      <w:pPr>
        <w:ind w:leftChars="420" w:left="811"/>
        <w:rPr>
          <w:rFonts w:ascii="ＭＳ 明朝" w:hAnsi="ＭＳ 明朝"/>
          <w:color w:val="FF0000"/>
          <w:sz w:val="22"/>
          <w:szCs w:val="22"/>
        </w:rPr>
      </w:pPr>
      <w:r>
        <w:rPr>
          <w:rFonts w:ascii="ＭＳ 明朝" w:hAnsi="ＭＳ 明朝" w:hint="eastAsia"/>
          <w:sz w:val="22"/>
          <w:szCs w:val="22"/>
        </w:rPr>
        <w:t>この契約の締結を証するため本書</w:t>
      </w:r>
      <w:r w:rsidRPr="00B45F3C">
        <w:rPr>
          <w:rFonts w:ascii="ＭＳ 明朝" w:hAnsi="ＭＳ 明朝" w:hint="eastAsia"/>
          <w:sz w:val="22"/>
          <w:szCs w:val="22"/>
        </w:rPr>
        <w:t>２</w:t>
      </w:r>
      <w:r>
        <w:rPr>
          <w:rFonts w:ascii="ＭＳ 明朝" w:hAnsi="ＭＳ 明朝" w:hint="eastAsia"/>
          <w:sz w:val="22"/>
          <w:szCs w:val="22"/>
        </w:rPr>
        <w:t>通を作成し、甲、乙記名押印のうえ各その１通を保有する。</w:t>
      </w:r>
      <w:r w:rsidRPr="002B5102">
        <w:rPr>
          <w:rFonts w:ascii="ＭＳ 明朝" w:hAnsi="ＭＳ 明朝" w:hint="eastAsia"/>
          <w:sz w:val="22"/>
          <w:szCs w:val="22"/>
        </w:rPr>
        <w:t>ただし、乙が丙に業務の全部又は一部を委託している場合は、本書３通を作成し甲、乙及び丙記名押印のうえ各その１通を保有する。</w:t>
      </w:r>
    </w:p>
    <w:p w14:paraId="27133C7A" w14:textId="77777777" w:rsidR="00827D13" w:rsidRPr="002D7ECB" w:rsidRDefault="00827D13">
      <w:pPr>
        <w:ind w:leftChars="420" w:left="811"/>
        <w:rPr>
          <w:rFonts w:ascii="ＭＳ 明朝" w:hAnsi="ＭＳ 明朝"/>
          <w:color w:val="FF0000"/>
          <w:sz w:val="22"/>
          <w:szCs w:val="22"/>
        </w:rPr>
      </w:pPr>
    </w:p>
    <w:p w14:paraId="6EA06C2D" w14:textId="610D5151" w:rsidR="00001E05" w:rsidRDefault="00841CCC">
      <w:pPr>
        <w:rPr>
          <w:rFonts w:ascii="ＭＳ 明朝" w:hAnsi="ＭＳ 明朝"/>
          <w:sz w:val="22"/>
          <w:szCs w:val="22"/>
        </w:rPr>
      </w:pPr>
      <w:r>
        <w:rPr>
          <w:rFonts w:ascii="ＭＳ 明朝" w:hAnsi="ＭＳ 明朝" w:hint="eastAsia"/>
          <w:sz w:val="22"/>
          <w:szCs w:val="22"/>
        </w:rPr>
        <w:t xml:space="preserve">　　　　</w:t>
      </w:r>
      <w:permStart w:id="1509238624" w:edGrp="everyone"/>
    </w:p>
    <w:permEnd w:id="1509238624"/>
    <w:p w14:paraId="1D58B2D2" w14:textId="77777777" w:rsidR="00841CCC" w:rsidRPr="004C1B28" w:rsidRDefault="00841CCC">
      <w:pPr>
        <w:rPr>
          <w:rFonts w:ascii="ＭＳ 明朝" w:hAnsi="ＭＳ 明朝"/>
          <w:sz w:val="22"/>
          <w:szCs w:val="22"/>
        </w:rPr>
      </w:pPr>
    </w:p>
    <w:p w14:paraId="1B62FAA1" w14:textId="6E914024" w:rsidR="00001E05" w:rsidRDefault="00F320B1">
      <w:pPr>
        <w:ind w:firstLineChars="400" w:firstLine="812"/>
        <w:rPr>
          <w:rFonts w:ascii="ＭＳ 明朝" w:hAnsi="ＭＳ 明朝"/>
          <w:sz w:val="22"/>
          <w:szCs w:val="22"/>
        </w:rPr>
      </w:pPr>
      <w:r>
        <w:rPr>
          <w:rFonts w:ascii="ＭＳ 明朝" w:hAnsi="ＭＳ 明朝" w:hint="eastAsia"/>
          <w:sz w:val="22"/>
          <w:szCs w:val="22"/>
        </w:rPr>
        <w:t xml:space="preserve">西暦　　　　　</w:t>
      </w:r>
      <w:r w:rsidR="00001E05">
        <w:rPr>
          <w:rFonts w:ascii="ＭＳ 明朝" w:hAnsi="ＭＳ 明朝" w:hint="eastAsia"/>
          <w:sz w:val="22"/>
          <w:szCs w:val="22"/>
        </w:rPr>
        <w:t>年　　　　月　　　　日</w:t>
      </w:r>
    </w:p>
    <w:p w14:paraId="545D988E" w14:textId="77777777" w:rsidR="00001E05" w:rsidRDefault="00001E05">
      <w:pPr>
        <w:rPr>
          <w:rFonts w:ascii="ＭＳ 明朝" w:hAnsi="ＭＳ 明朝"/>
          <w:sz w:val="22"/>
          <w:szCs w:val="22"/>
        </w:rPr>
      </w:pPr>
    </w:p>
    <w:p w14:paraId="744D37D9" w14:textId="499CA1D4" w:rsidR="00F320B1" w:rsidRPr="00E64BCF" w:rsidRDefault="00F320B1" w:rsidP="00F320B1">
      <w:pPr>
        <w:ind w:leftChars="500" w:left="965"/>
        <w:rPr>
          <w:spacing w:val="14"/>
          <w:sz w:val="20"/>
          <w:szCs w:val="20"/>
        </w:rPr>
      </w:pPr>
      <w:r w:rsidRPr="00E64BCF">
        <w:rPr>
          <w:rFonts w:hint="eastAsia"/>
        </w:rPr>
        <w:t xml:space="preserve">　　　　　　　　　　</w:t>
      </w:r>
      <w:r w:rsidRPr="00E64BCF">
        <w:rPr>
          <w:rFonts w:hint="eastAsia"/>
          <w:sz w:val="20"/>
          <w:szCs w:val="20"/>
        </w:rPr>
        <w:t>甲</w:t>
      </w:r>
      <w:r w:rsidRPr="00E64BCF">
        <w:rPr>
          <w:sz w:val="20"/>
          <w:szCs w:val="20"/>
        </w:rPr>
        <w:t xml:space="preserve"> </w:t>
      </w:r>
      <w:r w:rsidR="005F1244">
        <w:rPr>
          <w:rFonts w:hint="eastAsia"/>
          <w:sz w:val="20"/>
          <w:szCs w:val="20"/>
        </w:rPr>
        <w:t>（所在地）</w:t>
      </w:r>
      <w:r w:rsidR="005F1244">
        <w:rPr>
          <w:rFonts w:hint="eastAsia"/>
          <w:sz w:val="20"/>
          <w:szCs w:val="20"/>
        </w:rPr>
        <w:t xml:space="preserve"> </w:t>
      </w:r>
      <w:r w:rsidR="005F1244">
        <w:rPr>
          <w:rFonts w:hint="eastAsia"/>
          <w:sz w:val="20"/>
          <w:szCs w:val="20"/>
        </w:rPr>
        <w:t xml:space="preserve">　</w:t>
      </w:r>
      <w:permStart w:id="1412785557" w:edGrp="everyone"/>
      <w:r w:rsidR="00BE6424">
        <w:rPr>
          <w:rFonts w:hint="eastAsia"/>
          <w:sz w:val="20"/>
          <w:szCs w:val="20"/>
        </w:rPr>
        <w:t>東京都八王子市石川町</w:t>
      </w:r>
      <w:r w:rsidR="00BE6424">
        <w:rPr>
          <w:rFonts w:hint="eastAsia"/>
          <w:sz w:val="20"/>
          <w:szCs w:val="20"/>
        </w:rPr>
        <w:t>1838</w:t>
      </w:r>
      <w:r w:rsidR="005F1244">
        <w:rPr>
          <w:rFonts w:hint="eastAsia"/>
          <w:sz w:val="20"/>
          <w:szCs w:val="20"/>
        </w:rPr>
        <w:t xml:space="preserve">　</w:t>
      </w:r>
      <w:permEnd w:id="1412785557"/>
    </w:p>
    <w:p w14:paraId="184E627C" w14:textId="4A7EFB87" w:rsidR="00F320B1" w:rsidRPr="00E64BCF" w:rsidRDefault="003565DB" w:rsidP="003565DB">
      <w:pPr>
        <w:ind w:leftChars="500" w:left="965"/>
        <w:rPr>
          <w:spacing w:val="14"/>
          <w:sz w:val="20"/>
          <w:szCs w:val="20"/>
        </w:rPr>
      </w:pPr>
      <w:r>
        <w:rPr>
          <w:rFonts w:hint="eastAsia"/>
          <w:spacing w:val="14"/>
          <w:sz w:val="20"/>
          <w:szCs w:val="20"/>
        </w:rPr>
        <w:t xml:space="preserve">　　　　</w:t>
      </w:r>
      <w:r w:rsidR="005F1244">
        <w:rPr>
          <w:rFonts w:hint="eastAsia"/>
          <w:spacing w:val="14"/>
          <w:sz w:val="20"/>
          <w:szCs w:val="20"/>
        </w:rPr>
        <w:t xml:space="preserve">           </w:t>
      </w:r>
      <w:r w:rsidR="005F1244">
        <w:rPr>
          <w:rFonts w:hint="eastAsia"/>
          <w:spacing w:val="14"/>
          <w:sz w:val="20"/>
          <w:szCs w:val="20"/>
        </w:rPr>
        <w:t>（名</w:t>
      </w:r>
      <w:r w:rsidR="005F1244">
        <w:rPr>
          <w:rFonts w:hint="eastAsia"/>
          <w:spacing w:val="14"/>
          <w:sz w:val="20"/>
          <w:szCs w:val="20"/>
        </w:rPr>
        <w:t xml:space="preserve"> </w:t>
      </w:r>
      <w:r w:rsidR="005F1244">
        <w:rPr>
          <w:rFonts w:hint="eastAsia"/>
          <w:spacing w:val="14"/>
          <w:sz w:val="20"/>
          <w:szCs w:val="20"/>
        </w:rPr>
        <w:t>称）</w:t>
      </w:r>
      <w:r w:rsidR="005F1244">
        <w:rPr>
          <w:rFonts w:hint="eastAsia"/>
          <w:spacing w:val="14"/>
          <w:sz w:val="20"/>
          <w:szCs w:val="20"/>
        </w:rPr>
        <w:t xml:space="preserve"> </w:t>
      </w:r>
      <w:r w:rsidR="005F1244">
        <w:rPr>
          <w:rFonts w:hint="eastAsia"/>
          <w:spacing w:val="14"/>
          <w:sz w:val="20"/>
          <w:szCs w:val="20"/>
        </w:rPr>
        <w:t xml:space="preserve">　</w:t>
      </w:r>
      <w:permStart w:id="1152269320" w:edGrp="everyone"/>
      <w:r w:rsidR="009C4A22">
        <w:rPr>
          <w:rFonts w:hint="eastAsia"/>
          <w:spacing w:val="14"/>
          <w:sz w:val="20"/>
          <w:szCs w:val="20"/>
        </w:rPr>
        <w:t>東海大学医学部付属</w:t>
      </w:r>
      <w:r w:rsidR="00BE6424">
        <w:rPr>
          <w:rFonts w:hint="eastAsia"/>
          <w:spacing w:val="14"/>
          <w:sz w:val="20"/>
          <w:szCs w:val="20"/>
        </w:rPr>
        <w:t>八王子</w:t>
      </w:r>
      <w:r w:rsidR="009C4A22">
        <w:rPr>
          <w:rFonts w:hint="eastAsia"/>
          <w:spacing w:val="14"/>
          <w:sz w:val="20"/>
          <w:szCs w:val="20"/>
        </w:rPr>
        <w:t>病院</w:t>
      </w:r>
      <w:r w:rsidR="005F1244">
        <w:rPr>
          <w:rFonts w:hint="eastAsia"/>
          <w:spacing w:val="14"/>
          <w:sz w:val="20"/>
          <w:szCs w:val="20"/>
        </w:rPr>
        <w:t xml:space="preserve">　</w:t>
      </w:r>
      <w:permEnd w:id="1152269320"/>
    </w:p>
    <w:p w14:paraId="1224E599" w14:textId="7684CA0E" w:rsidR="00F320B1" w:rsidRPr="00E64BCF" w:rsidRDefault="003565DB" w:rsidP="005F1244">
      <w:pPr>
        <w:ind w:leftChars="500" w:left="965"/>
        <w:rPr>
          <w:spacing w:val="14"/>
          <w:sz w:val="20"/>
          <w:szCs w:val="20"/>
        </w:rPr>
      </w:pPr>
      <w:r>
        <w:rPr>
          <w:rFonts w:hint="eastAsia"/>
          <w:spacing w:val="14"/>
          <w:sz w:val="20"/>
          <w:szCs w:val="20"/>
        </w:rPr>
        <w:t xml:space="preserve">　　　　　　　　　</w:t>
      </w:r>
      <w:r w:rsidR="005F1244">
        <w:rPr>
          <w:rFonts w:hint="eastAsia"/>
          <w:spacing w:val="14"/>
          <w:sz w:val="20"/>
          <w:szCs w:val="20"/>
        </w:rPr>
        <w:t xml:space="preserve">  </w:t>
      </w:r>
      <w:r w:rsidR="005F1244">
        <w:rPr>
          <w:rFonts w:hint="eastAsia"/>
          <w:spacing w:val="14"/>
          <w:sz w:val="20"/>
          <w:szCs w:val="20"/>
        </w:rPr>
        <w:t xml:space="preserve">（代表者）　</w:t>
      </w:r>
      <w:permStart w:id="340139193" w:edGrp="everyone"/>
      <w:r w:rsidR="00F8001E">
        <w:rPr>
          <w:rFonts w:hint="eastAsia"/>
          <w:spacing w:val="14"/>
          <w:sz w:val="20"/>
          <w:szCs w:val="20"/>
        </w:rPr>
        <w:t>病院長　野川　茂</w:t>
      </w:r>
      <w:r w:rsidR="009216B7">
        <w:rPr>
          <w:rFonts w:hint="eastAsia"/>
          <w:spacing w:val="14"/>
          <w:sz w:val="20"/>
          <w:szCs w:val="20"/>
        </w:rPr>
        <w:t xml:space="preserve">　</w:t>
      </w:r>
      <w:r w:rsidR="005F1244">
        <w:rPr>
          <w:rFonts w:hint="eastAsia"/>
          <w:spacing w:val="14"/>
          <w:sz w:val="20"/>
          <w:szCs w:val="20"/>
        </w:rPr>
        <w:t xml:space="preserve">　</w:t>
      </w:r>
      <w:permEnd w:id="340139193"/>
      <w:r w:rsidR="005F1244">
        <w:rPr>
          <w:rFonts w:hint="eastAsia"/>
          <w:spacing w:val="14"/>
          <w:sz w:val="20"/>
          <w:szCs w:val="20"/>
        </w:rPr>
        <w:t xml:space="preserve">　</w:t>
      </w:r>
      <w:r w:rsidR="00A5324A">
        <w:rPr>
          <w:rFonts w:hint="eastAsia"/>
          <w:spacing w:val="14"/>
          <w:sz w:val="20"/>
          <w:szCs w:val="20"/>
        </w:rPr>
        <w:t xml:space="preserve">　</w:t>
      </w:r>
      <w:r>
        <w:rPr>
          <w:rFonts w:hint="eastAsia"/>
          <w:spacing w:val="14"/>
          <w:sz w:val="20"/>
          <w:szCs w:val="20"/>
        </w:rPr>
        <w:t>印</w:t>
      </w:r>
    </w:p>
    <w:p w14:paraId="2C88DB0D" w14:textId="77777777" w:rsidR="00F320B1" w:rsidRPr="00E64BCF" w:rsidRDefault="00F320B1" w:rsidP="00F320B1">
      <w:pPr>
        <w:ind w:leftChars="500" w:left="965"/>
        <w:rPr>
          <w:spacing w:val="14"/>
          <w:sz w:val="20"/>
          <w:szCs w:val="20"/>
        </w:rPr>
      </w:pPr>
    </w:p>
    <w:p w14:paraId="19484B9B" w14:textId="77777777" w:rsidR="00F320B1" w:rsidRPr="00E64BCF" w:rsidRDefault="00F320B1" w:rsidP="00F320B1">
      <w:pPr>
        <w:ind w:leftChars="500" w:left="965"/>
        <w:rPr>
          <w:spacing w:val="14"/>
          <w:sz w:val="20"/>
          <w:szCs w:val="20"/>
        </w:rPr>
      </w:pPr>
    </w:p>
    <w:p w14:paraId="3F6BD6E9" w14:textId="7AD0C38C" w:rsidR="005F1244" w:rsidRPr="00E64BCF" w:rsidRDefault="005F1244" w:rsidP="005F1244">
      <w:pPr>
        <w:ind w:leftChars="500" w:left="965"/>
        <w:rPr>
          <w:spacing w:val="14"/>
          <w:sz w:val="20"/>
          <w:szCs w:val="20"/>
        </w:rPr>
      </w:pPr>
      <w:r w:rsidRPr="00E64BCF">
        <w:rPr>
          <w:rFonts w:hint="eastAsia"/>
        </w:rPr>
        <w:t xml:space="preserve">　　　　　　　　　　</w:t>
      </w:r>
      <w:r>
        <w:rPr>
          <w:rFonts w:hint="eastAsia"/>
          <w:sz w:val="20"/>
          <w:szCs w:val="20"/>
        </w:rPr>
        <w:t>乙</w:t>
      </w:r>
      <w:r w:rsidRPr="00E64BCF">
        <w:rPr>
          <w:sz w:val="20"/>
          <w:szCs w:val="20"/>
        </w:rPr>
        <w:t xml:space="preserve"> </w:t>
      </w:r>
      <w:r>
        <w:rPr>
          <w:rFonts w:hint="eastAsia"/>
          <w:sz w:val="20"/>
          <w:szCs w:val="20"/>
        </w:rPr>
        <w:t>（所在地）</w:t>
      </w:r>
      <w:r>
        <w:rPr>
          <w:rFonts w:hint="eastAsia"/>
          <w:sz w:val="20"/>
          <w:szCs w:val="20"/>
        </w:rPr>
        <w:t xml:space="preserve"> </w:t>
      </w:r>
      <w:r>
        <w:rPr>
          <w:rFonts w:hint="eastAsia"/>
          <w:sz w:val="20"/>
          <w:szCs w:val="20"/>
        </w:rPr>
        <w:t xml:space="preserve">　</w:t>
      </w:r>
      <w:permStart w:id="746814656" w:edGrp="everyone"/>
      <w:r>
        <w:rPr>
          <w:rFonts w:hint="eastAsia"/>
          <w:sz w:val="20"/>
          <w:szCs w:val="20"/>
        </w:rPr>
        <w:t xml:space="preserve">　</w:t>
      </w:r>
      <w:permEnd w:id="746814656"/>
    </w:p>
    <w:p w14:paraId="27207E84" w14:textId="77777777" w:rsidR="005F1244" w:rsidRPr="00E64BCF" w:rsidRDefault="005F1244" w:rsidP="005F1244">
      <w:pPr>
        <w:ind w:leftChars="500" w:left="965"/>
        <w:rPr>
          <w:spacing w:val="14"/>
          <w:sz w:val="20"/>
          <w:szCs w:val="20"/>
        </w:rPr>
      </w:pPr>
      <w:r>
        <w:rPr>
          <w:rFonts w:hint="eastAsia"/>
          <w:spacing w:val="14"/>
          <w:sz w:val="20"/>
          <w:szCs w:val="20"/>
        </w:rPr>
        <w:t xml:space="preserve">　　　　</w:t>
      </w:r>
      <w:r>
        <w:rPr>
          <w:rFonts w:hint="eastAsia"/>
          <w:spacing w:val="14"/>
          <w:sz w:val="20"/>
          <w:szCs w:val="20"/>
        </w:rPr>
        <w:t xml:space="preserve">           </w:t>
      </w:r>
      <w:r>
        <w:rPr>
          <w:rFonts w:hint="eastAsia"/>
          <w:spacing w:val="14"/>
          <w:sz w:val="20"/>
          <w:szCs w:val="20"/>
        </w:rPr>
        <w:t>（名</w:t>
      </w:r>
      <w:r>
        <w:rPr>
          <w:rFonts w:hint="eastAsia"/>
          <w:spacing w:val="14"/>
          <w:sz w:val="20"/>
          <w:szCs w:val="20"/>
        </w:rPr>
        <w:t xml:space="preserve"> </w:t>
      </w:r>
      <w:r>
        <w:rPr>
          <w:rFonts w:hint="eastAsia"/>
          <w:spacing w:val="14"/>
          <w:sz w:val="20"/>
          <w:szCs w:val="20"/>
        </w:rPr>
        <w:t>称）</w:t>
      </w:r>
      <w:r>
        <w:rPr>
          <w:rFonts w:hint="eastAsia"/>
          <w:spacing w:val="14"/>
          <w:sz w:val="20"/>
          <w:szCs w:val="20"/>
        </w:rPr>
        <w:t xml:space="preserve"> </w:t>
      </w:r>
      <w:r>
        <w:rPr>
          <w:rFonts w:hint="eastAsia"/>
          <w:spacing w:val="14"/>
          <w:sz w:val="20"/>
          <w:szCs w:val="20"/>
        </w:rPr>
        <w:t xml:space="preserve">　</w:t>
      </w:r>
      <w:permStart w:id="861554920" w:edGrp="everyone"/>
      <w:r>
        <w:rPr>
          <w:rFonts w:hint="eastAsia"/>
          <w:spacing w:val="14"/>
          <w:sz w:val="20"/>
          <w:szCs w:val="20"/>
        </w:rPr>
        <w:t xml:space="preserve">　</w:t>
      </w:r>
      <w:permEnd w:id="861554920"/>
    </w:p>
    <w:p w14:paraId="24A24793" w14:textId="650B4101" w:rsidR="005F1244" w:rsidRPr="00E64BCF" w:rsidRDefault="005F1244" w:rsidP="005F1244">
      <w:pPr>
        <w:ind w:leftChars="500" w:left="965"/>
        <w:rPr>
          <w:spacing w:val="14"/>
          <w:sz w:val="20"/>
          <w:szCs w:val="20"/>
        </w:rPr>
      </w:pPr>
      <w:r>
        <w:rPr>
          <w:rFonts w:hint="eastAsia"/>
          <w:spacing w:val="14"/>
          <w:sz w:val="20"/>
          <w:szCs w:val="20"/>
        </w:rPr>
        <w:t xml:space="preserve">　　　　　　　　　</w:t>
      </w:r>
      <w:r>
        <w:rPr>
          <w:rFonts w:hint="eastAsia"/>
          <w:spacing w:val="14"/>
          <w:sz w:val="20"/>
          <w:szCs w:val="20"/>
        </w:rPr>
        <w:t xml:space="preserve">  </w:t>
      </w:r>
      <w:r>
        <w:rPr>
          <w:rFonts w:hint="eastAsia"/>
          <w:spacing w:val="14"/>
          <w:sz w:val="20"/>
          <w:szCs w:val="20"/>
        </w:rPr>
        <w:t xml:space="preserve">（代表者）　</w:t>
      </w:r>
      <w:permStart w:id="1537757711" w:edGrp="everyone"/>
      <w:r>
        <w:rPr>
          <w:rFonts w:hint="eastAsia"/>
          <w:spacing w:val="14"/>
          <w:sz w:val="20"/>
          <w:szCs w:val="20"/>
        </w:rPr>
        <w:t xml:space="preserve">　</w:t>
      </w:r>
      <w:permEnd w:id="1537757711"/>
      <w:r>
        <w:rPr>
          <w:rFonts w:hint="eastAsia"/>
          <w:spacing w:val="14"/>
          <w:sz w:val="20"/>
          <w:szCs w:val="20"/>
        </w:rPr>
        <w:t xml:space="preserve">　</w:t>
      </w:r>
      <w:r w:rsidR="00A5324A">
        <w:rPr>
          <w:rFonts w:hint="eastAsia"/>
          <w:spacing w:val="14"/>
          <w:sz w:val="20"/>
          <w:szCs w:val="20"/>
        </w:rPr>
        <w:t xml:space="preserve">　</w:t>
      </w:r>
      <w:r>
        <w:rPr>
          <w:rFonts w:hint="eastAsia"/>
          <w:spacing w:val="14"/>
          <w:sz w:val="20"/>
          <w:szCs w:val="20"/>
        </w:rPr>
        <w:t>印</w:t>
      </w:r>
      <w:bookmarkStart w:id="1" w:name="_GoBack"/>
      <w:bookmarkEnd w:id="1"/>
    </w:p>
    <w:p w14:paraId="176ACDBE" w14:textId="77777777" w:rsidR="00F320B1" w:rsidRPr="005F1244" w:rsidRDefault="00F320B1">
      <w:pPr>
        <w:ind w:firstLineChars="1100" w:firstLine="2233"/>
        <w:rPr>
          <w:rFonts w:ascii="ＭＳ 明朝" w:hAnsi="ＭＳ 明朝"/>
          <w:sz w:val="22"/>
          <w:szCs w:val="22"/>
        </w:rPr>
      </w:pPr>
    </w:p>
    <w:p w14:paraId="7763AE1D" w14:textId="77777777" w:rsidR="00F320B1" w:rsidRDefault="00F320B1">
      <w:pPr>
        <w:ind w:firstLineChars="1100" w:firstLine="2233"/>
        <w:rPr>
          <w:rFonts w:ascii="ＭＳ 明朝" w:hAnsi="ＭＳ 明朝"/>
          <w:sz w:val="22"/>
          <w:szCs w:val="22"/>
        </w:rPr>
      </w:pPr>
    </w:p>
    <w:p w14:paraId="5EA321EA" w14:textId="77777777" w:rsidR="00001E05" w:rsidRDefault="00001E05">
      <w:pPr>
        <w:ind w:firstLineChars="1100" w:firstLine="2233"/>
        <w:rPr>
          <w:rFonts w:ascii="ＭＳ 明朝" w:hAnsi="ＭＳ 明朝"/>
          <w:sz w:val="22"/>
          <w:szCs w:val="22"/>
        </w:rPr>
      </w:pPr>
      <w:r>
        <w:rPr>
          <w:rFonts w:ascii="ＭＳ 明朝" w:hAnsi="ＭＳ 明朝" w:hint="eastAsia"/>
          <w:sz w:val="22"/>
          <w:szCs w:val="22"/>
        </w:rPr>
        <w:t xml:space="preserve">　　　　　　　　　　　　　　　　　　　　申請者確認欄</w:t>
      </w:r>
    </w:p>
    <w:p w14:paraId="335909DE" w14:textId="77777777" w:rsidR="00001E05" w:rsidRDefault="00001E05">
      <w:pPr>
        <w:ind w:firstLineChars="1100" w:firstLine="2233"/>
        <w:rPr>
          <w:rFonts w:ascii="ＭＳ 明朝" w:hAnsi="ＭＳ 明朝"/>
          <w:sz w:val="22"/>
          <w:szCs w:val="22"/>
        </w:rPr>
      </w:pPr>
    </w:p>
    <w:p w14:paraId="79DC46C9" w14:textId="153414A5" w:rsidR="00001E05" w:rsidRDefault="003565DB">
      <w:pPr>
        <w:ind w:firstLineChars="1100" w:firstLine="2233"/>
        <w:rPr>
          <w:rFonts w:ascii="ＭＳ 明朝" w:hAnsi="ＭＳ 明朝"/>
          <w:sz w:val="22"/>
          <w:szCs w:val="22"/>
        </w:rPr>
      </w:pPr>
      <w:r>
        <w:rPr>
          <w:rFonts w:ascii="ＭＳ 明朝" w:hAnsi="ＭＳ 明朝" w:hint="eastAsia"/>
          <w:sz w:val="22"/>
          <w:szCs w:val="22"/>
        </w:rPr>
        <w:t xml:space="preserve">　　　　　　　　　　　　　　氏名　</w:t>
      </w:r>
      <w:permStart w:id="1783790536" w:edGrp="everyone"/>
      <w:r>
        <w:rPr>
          <w:rFonts w:ascii="ＭＳ 明朝" w:hAnsi="ＭＳ 明朝" w:hint="eastAsia"/>
          <w:sz w:val="22"/>
          <w:szCs w:val="22"/>
        </w:rPr>
        <w:t xml:space="preserve">　</w:t>
      </w:r>
      <w:r w:rsidR="005F1244">
        <w:rPr>
          <w:rFonts w:ascii="ＭＳ 明朝" w:hAnsi="ＭＳ 明朝" w:hint="eastAsia"/>
          <w:sz w:val="22"/>
          <w:szCs w:val="22"/>
        </w:rPr>
        <w:t xml:space="preserve">　</w:t>
      </w:r>
      <w:permEnd w:id="1783790536"/>
      <w:r w:rsidR="005F1244">
        <w:rPr>
          <w:rFonts w:ascii="ＭＳ 明朝" w:hAnsi="ＭＳ 明朝" w:hint="eastAsia"/>
          <w:sz w:val="22"/>
          <w:szCs w:val="22"/>
        </w:rPr>
        <w:t xml:space="preserve">　　</w:t>
      </w:r>
      <w:r w:rsidR="00001E05">
        <w:rPr>
          <w:rFonts w:ascii="ＭＳ 明朝" w:hAnsi="ＭＳ 明朝" w:hint="eastAsia"/>
          <w:sz w:val="22"/>
          <w:szCs w:val="22"/>
        </w:rPr>
        <w:t>印</w:t>
      </w:r>
    </w:p>
    <w:p w14:paraId="1294959E" w14:textId="77777777" w:rsidR="00462AA8" w:rsidRDefault="00462AA8" w:rsidP="00462AA8">
      <w:pPr>
        <w:ind w:firstLineChars="1100" w:firstLine="2233"/>
        <w:rPr>
          <w:rFonts w:ascii="ＭＳ 明朝" w:hAnsi="ＭＳ 明朝"/>
          <w:sz w:val="22"/>
          <w:szCs w:val="22"/>
        </w:rPr>
      </w:pPr>
    </w:p>
    <w:p w14:paraId="693C86F8" w14:textId="77777777" w:rsidR="00462AA8" w:rsidRPr="002B5102" w:rsidRDefault="00462AA8" w:rsidP="00462AA8">
      <w:pPr>
        <w:ind w:firstLineChars="1100" w:firstLine="2233"/>
        <w:rPr>
          <w:rFonts w:ascii="ＭＳ 明朝" w:hAnsi="ＭＳ 明朝"/>
          <w:sz w:val="22"/>
          <w:szCs w:val="22"/>
        </w:rPr>
      </w:pPr>
    </w:p>
    <w:p w14:paraId="5049672C" w14:textId="77777777" w:rsidR="002D7ECB" w:rsidRPr="002B5102" w:rsidRDefault="002D7ECB" w:rsidP="002D7ECB">
      <w:pPr>
        <w:ind w:firstLineChars="419" w:firstLine="850"/>
        <w:rPr>
          <w:rFonts w:ascii="ＭＳ 明朝" w:hAnsi="ＭＳ 明朝"/>
          <w:sz w:val="22"/>
          <w:szCs w:val="22"/>
        </w:rPr>
      </w:pPr>
      <w:r w:rsidRPr="002B5102">
        <w:rPr>
          <w:rFonts w:ascii="ＭＳ 明朝" w:hAnsi="ＭＳ 明朝" w:hint="eastAsia"/>
          <w:sz w:val="22"/>
          <w:szCs w:val="22"/>
        </w:rPr>
        <w:t>乙が丙に業務の全部又は一部を委託している場合を除き以下空欄</w:t>
      </w:r>
    </w:p>
    <w:p w14:paraId="330D0651" w14:textId="77777777" w:rsidR="00462AA8" w:rsidRPr="002D7ECB" w:rsidRDefault="00462AA8" w:rsidP="00462AA8">
      <w:pPr>
        <w:rPr>
          <w:rFonts w:ascii="ＭＳ 明朝" w:hAnsi="ＭＳ 明朝"/>
          <w:sz w:val="22"/>
          <w:szCs w:val="22"/>
        </w:rPr>
      </w:pPr>
    </w:p>
    <w:p w14:paraId="744E2493" w14:textId="66CD544E" w:rsidR="005F1244" w:rsidRPr="00E64BCF" w:rsidRDefault="005F1244" w:rsidP="005F1244">
      <w:pPr>
        <w:ind w:leftChars="500" w:left="965"/>
        <w:rPr>
          <w:spacing w:val="14"/>
          <w:sz w:val="20"/>
          <w:szCs w:val="20"/>
        </w:rPr>
      </w:pPr>
      <w:r w:rsidRPr="00E64BCF">
        <w:rPr>
          <w:rFonts w:hint="eastAsia"/>
        </w:rPr>
        <w:t xml:space="preserve">　　　　　　　　　　</w:t>
      </w:r>
      <w:r w:rsidR="00A5324A">
        <w:rPr>
          <w:rFonts w:hint="eastAsia"/>
          <w:sz w:val="20"/>
          <w:szCs w:val="20"/>
        </w:rPr>
        <w:t>丙</w:t>
      </w:r>
      <w:r w:rsidRPr="00E64BCF">
        <w:rPr>
          <w:sz w:val="20"/>
          <w:szCs w:val="20"/>
        </w:rPr>
        <w:t xml:space="preserve"> </w:t>
      </w:r>
      <w:r>
        <w:rPr>
          <w:rFonts w:hint="eastAsia"/>
          <w:sz w:val="20"/>
          <w:szCs w:val="20"/>
        </w:rPr>
        <w:t>（所在地）</w:t>
      </w:r>
      <w:r>
        <w:rPr>
          <w:rFonts w:hint="eastAsia"/>
          <w:sz w:val="20"/>
          <w:szCs w:val="20"/>
        </w:rPr>
        <w:t xml:space="preserve"> </w:t>
      </w:r>
      <w:r>
        <w:rPr>
          <w:rFonts w:hint="eastAsia"/>
          <w:sz w:val="20"/>
          <w:szCs w:val="20"/>
        </w:rPr>
        <w:t xml:space="preserve">　</w:t>
      </w:r>
      <w:permStart w:id="1058020044" w:edGrp="everyone"/>
      <w:r>
        <w:rPr>
          <w:rFonts w:hint="eastAsia"/>
          <w:sz w:val="20"/>
          <w:szCs w:val="20"/>
        </w:rPr>
        <w:t xml:space="preserve">　</w:t>
      </w:r>
      <w:permEnd w:id="1058020044"/>
    </w:p>
    <w:p w14:paraId="74DE17DB" w14:textId="77777777" w:rsidR="005F1244" w:rsidRPr="00E64BCF" w:rsidRDefault="005F1244" w:rsidP="005F1244">
      <w:pPr>
        <w:ind w:leftChars="500" w:left="965"/>
        <w:rPr>
          <w:spacing w:val="14"/>
          <w:sz w:val="20"/>
          <w:szCs w:val="20"/>
        </w:rPr>
      </w:pPr>
      <w:r>
        <w:rPr>
          <w:rFonts w:hint="eastAsia"/>
          <w:spacing w:val="14"/>
          <w:sz w:val="20"/>
          <w:szCs w:val="20"/>
        </w:rPr>
        <w:t xml:space="preserve">　　　　</w:t>
      </w:r>
      <w:r>
        <w:rPr>
          <w:rFonts w:hint="eastAsia"/>
          <w:spacing w:val="14"/>
          <w:sz w:val="20"/>
          <w:szCs w:val="20"/>
        </w:rPr>
        <w:t xml:space="preserve">           </w:t>
      </w:r>
      <w:r>
        <w:rPr>
          <w:rFonts w:hint="eastAsia"/>
          <w:spacing w:val="14"/>
          <w:sz w:val="20"/>
          <w:szCs w:val="20"/>
        </w:rPr>
        <w:t>（名</w:t>
      </w:r>
      <w:r>
        <w:rPr>
          <w:rFonts w:hint="eastAsia"/>
          <w:spacing w:val="14"/>
          <w:sz w:val="20"/>
          <w:szCs w:val="20"/>
        </w:rPr>
        <w:t xml:space="preserve"> </w:t>
      </w:r>
      <w:r>
        <w:rPr>
          <w:rFonts w:hint="eastAsia"/>
          <w:spacing w:val="14"/>
          <w:sz w:val="20"/>
          <w:szCs w:val="20"/>
        </w:rPr>
        <w:t>称）</w:t>
      </w:r>
      <w:r>
        <w:rPr>
          <w:rFonts w:hint="eastAsia"/>
          <w:spacing w:val="14"/>
          <w:sz w:val="20"/>
          <w:szCs w:val="20"/>
        </w:rPr>
        <w:t xml:space="preserve"> </w:t>
      </w:r>
      <w:r>
        <w:rPr>
          <w:rFonts w:hint="eastAsia"/>
          <w:spacing w:val="14"/>
          <w:sz w:val="20"/>
          <w:szCs w:val="20"/>
        </w:rPr>
        <w:t xml:space="preserve">　</w:t>
      </w:r>
      <w:permStart w:id="660176701" w:edGrp="everyone"/>
      <w:r>
        <w:rPr>
          <w:rFonts w:hint="eastAsia"/>
          <w:spacing w:val="14"/>
          <w:sz w:val="20"/>
          <w:szCs w:val="20"/>
        </w:rPr>
        <w:t xml:space="preserve">　</w:t>
      </w:r>
      <w:permEnd w:id="660176701"/>
    </w:p>
    <w:p w14:paraId="07462187" w14:textId="161E9DCC" w:rsidR="005F1244" w:rsidRPr="00E64BCF" w:rsidRDefault="005F1244" w:rsidP="005F1244">
      <w:pPr>
        <w:ind w:leftChars="500" w:left="965"/>
        <w:rPr>
          <w:spacing w:val="14"/>
          <w:sz w:val="20"/>
          <w:szCs w:val="20"/>
        </w:rPr>
      </w:pPr>
      <w:r>
        <w:rPr>
          <w:rFonts w:hint="eastAsia"/>
          <w:spacing w:val="14"/>
          <w:sz w:val="20"/>
          <w:szCs w:val="20"/>
        </w:rPr>
        <w:t xml:space="preserve">　　　　　　　　　</w:t>
      </w:r>
      <w:r>
        <w:rPr>
          <w:rFonts w:hint="eastAsia"/>
          <w:spacing w:val="14"/>
          <w:sz w:val="20"/>
          <w:szCs w:val="20"/>
        </w:rPr>
        <w:t xml:space="preserve">  </w:t>
      </w:r>
      <w:r>
        <w:rPr>
          <w:rFonts w:hint="eastAsia"/>
          <w:spacing w:val="14"/>
          <w:sz w:val="20"/>
          <w:szCs w:val="20"/>
        </w:rPr>
        <w:t xml:space="preserve">（代表者）　</w:t>
      </w:r>
      <w:permStart w:id="675950255" w:edGrp="everyone"/>
      <w:r>
        <w:rPr>
          <w:rFonts w:hint="eastAsia"/>
          <w:spacing w:val="14"/>
          <w:sz w:val="20"/>
          <w:szCs w:val="20"/>
        </w:rPr>
        <w:t xml:space="preserve">　</w:t>
      </w:r>
      <w:permEnd w:id="675950255"/>
      <w:r>
        <w:rPr>
          <w:rFonts w:hint="eastAsia"/>
          <w:spacing w:val="14"/>
          <w:sz w:val="20"/>
          <w:szCs w:val="20"/>
        </w:rPr>
        <w:t xml:space="preserve">　</w:t>
      </w:r>
      <w:r w:rsidR="00A5324A">
        <w:rPr>
          <w:rFonts w:hint="eastAsia"/>
          <w:spacing w:val="14"/>
          <w:sz w:val="20"/>
          <w:szCs w:val="20"/>
        </w:rPr>
        <w:t xml:space="preserve">　　　　　　　　</w:t>
      </w:r>
      <w:r>
        <w:rPr>
          <w:rFonts w:hint="eastAsia"/>
          <w:spacing w:val="14"/>
          <w:sz w:val="20"/>
          <w:szCs w:val="20"/>
        </w:rPr>
        <w:t>印</w:t>
      </w:r>
    </w:p>
    <w:p w14:paraId="15B812C4" w14:textId="1F30B814" w:rsidR="005E2B38" w:rsidRPr="005F1244" w:rsidRDefault="005E2B38" w:rsidP="005F1244">
      <w:pPr>
        <w:ind w:leftChars="500" w:left="965"/>
        <w:rPr>
          <w:spacing w:val="14"/>
          <w:sz w:val="20"/>
          <w:szCs w:val="20"/>
        </w:rPr>
      </w:pPr>
    </w:p>
    <w:sectPr w:rsidR="005E2B38" w:rsidRPr="005F1244" w:rsidSect="002B5102">
      <w:headerReference w:type="even" r:id="rId9"/>
      <w:headerReference w:type="default" r:id="rId10"/>
      <w:headerReference w:type="first" r:id="rId11"/>
      <w:type w:val="continuous"/>
      <w:pgSz w:w="11907" w:h="16840"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78F2" w14:textId="77777777" w:rsidR="00683442" w:rsidRDefault="00683442">
      <w:r>
        <w:separator/>
      </w:r>
    </w:p>
  </w:endnote>
  <w:endnote w:type="continuationSeparator" w:id="0">
    <w:p w14:paraId="521FB6B6" w14:textId="77777777" w:rsidR="00683442" w:rsidRDefault="00683442">
      <w:r>
        <w:continuationSeparator/>
      </w:r>
    </w:p>
  </w:endnote>
  <w:endnote w:type="continuationNotice" w:id="1">
    <w:p w14:paraId="1AD69ADC" w14:textId="77777777" w:rsidR="00683442" w:rsidRDefault="00683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58D77" w14:textId="77777777" w:rsidR="00683442" w:rsidRDefault="00683442">
      <w:r>
        <w:separator/>
      </w:r>
    </w:p>
  </w:footnote>
  <w:footnote w:type="continuationSeparator" w:id="0">
    <w:p w14:paraId="612D050E" w14:textId="77777777" w:rsidR="00683442" w:rsidRDefault="00683442">
      <w:r>
        <w:continuationSeparator/>
      </w:r>
    </w:p>
  </w:footnote>
  <w:footnote w:type="continuationNotice" w:id="1">
    <w:p w14:paraId="701A98A6" w14:textId="77777777" w:rsidR="00683442" w:rsidRDefault="006834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0F61" w14:textId="5B163C69" w:rsidR="00A73B8D" w:rsidRDefault="00A73B8D">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D24D" w14:textId="77777777" w:rsidR="00A73B8D" w:rsidRDefault="00A73B8D" w:rsidP="00031F4D">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7E4B8" w14:textId="77777777" w:rsidR="00A73B8D" w:rsidRDefault="00A73B8D">
    <w:pPr>
      <w:pStyle w:val="a5"/>
      <w:rPr>
        <w:bdr w:val="single" w:sz="4" w:space="0" w:color="auto"/>
      </w:rPr>
    </w:pPr>
    <w:r>
      <w:rPr>
        <w:rFonts w:hint="eastAsia"/>
        <w:bdr w:val="single" w:sz="4" w:space="0" w:color="auto"/>
      </w:rPr>
      <w:t xml:space="preserve">受付番号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7DC"/>
    <w:multiLevelType w:val="multilevel"/>
    <w:tmpl w:val="553C61C6"/>
    <w:lvl w:ilvl="0">
      <w:start w:val="1"/>
      <w:numFmt w:val="ideographTraditional"/>
      <w:lvlText w:val="%1、"/>
      <w:lvlJc w:val="left"/>
      <w:pPr>
        <w:tabs>
          <w:tab w:val="num" w:pos="1298"/>
        </w:tabs>
        <w:ind w:left="1298" w:hanging="420"/>
      </w:pPr>
      <w:rPr>
        <w:rFonts w:ascii="Century" w:eastAsia="ＭＳ 明朝" w:hAnsi="Century" w:hint="default"/>
      </w:rPr>
    </w:lvl>
    <w:lvl w:ilvl="1">
      <w:start w:val="1"/>
      <w:numFmt w:val="aiueoFullWidth"/>
      <w:lvlText w:val="(%2)"/>
      <w:lvlJc w:val="left"/>
      <w:pPr>
        <w:tabs>
          <w:tab w:val="num" w:pos="1718"/>
        </w:tabs>
        <w:ind w:left="1718" w:hanging="420"/>
      </w:pPr>
    </w:lvl>
    <w:lvl w:ilvl="2">
      <w:start w:val="1"/>
      <w:numFmt w:val="decimalEnclosedCircle"/>
      <w:lvlText w:val="%3"/>
      <w:lvlJc w:val="left"/>
      <w:pPr>
        <w:tabs>
          <w:tab w:val="num" w:pos="2138"/>
        </w:tabs>
        <w:ind w:left="2138" w:hanging="420"/>
      </w:pPr>
    </w:lvl>
    <w:lvl w:ilvl="3">
      <w:start w:val="1"/>
      <w:numFmt w:val="decimal"/>
      <w:lvlText w:val="%4."/>
      <w:lvlJc w:val="left"/>
      <w:pPr>
        <w:tabs>
          <w:tab w:val="num" w:pos="2558"/>
        </w:tabs>
        <w:ind w:left="2558" w:hanging="420"/>
      </w:pPr>
    </w:lvl>
    <w:lvl w:ilvl="4">
      <w:start w:val="1"/>
      <w:numFmt w:val="aiueoFullWidth"/>
      <w:lvlText w:val="(%5)"/>
      <w:lvlJc w:val="left"/>
      <w:pPr>
        <w:tabs>
          <w:tab w:val="num" w:pos="2978"/>
        </w:tabs>
        <w:ind w:left="2978" w:hanging="420"/>
      </w:pPr>
    </w:lvl>
    <w:lvl w:ilvl="5">
      <w:start w:val="1"/>
      <w:numFmt w:val="decimalEnclosedCircle"/>
      <w:lvlText w:val="%6"/>
      <w:lvlJc w:val="left"/>
      <w:pPr>
        <w:tabs>
          <w:tab w:val="num" w:pos="3398"/>
        </w:tabs>
        <w:ind w:left="3398" w:hanging="420"/>
      </w:pPr>
    </w:lvl>
    <w:lvl w:ilvl="6">
      <w:start w:val="1"/>
      <w:numFmt w:val="decimal"/>
      <w:lvlText w:val="%7."/>
      <w:lvlJc w:val="left"/>
      <w:pPr>
        <w:tabs>
          <w:tab w:val="num" w:pos="3818"/>
        </w:tabs>
        <w:ind w:left="3818" w:hanging="420"/>
      </w:pPr>
    </w:lvl>
    <w:lvl w:ilvl="7">
      <w:start w:val="1"/>
      <w:numFmt w:val="aiueoFullWidth"/>
      <w:lvlText w:val="(%8)"/>
      <w:lvlJc w:val="left"/>
      <w:pPr>
        <w:tabs>
          <w:tab w:val="num" w:pos="4238"/>
        </w:tabs>
        <w:ind w:left="4238" w:hanging="420"/>
      </w:pPr>
    </w:lvl>
    <w:lvl w:ilvl="8">
      <w:start w:val="1"/>
      <w:numFmt w:val="decimalEnclosedCircle"/>
      <w:lvlText w:val="%9"/>
      <w:lvlJc w:val="left"/>
      <w:pPr>
        <w:tabs>
          <w:tab w:val="num" w:pos="4658"/>
        </w:tabs>
        <w:ind w:left="4658" w:hanging="420"/>
      </w:pPr>
    </w:lvl>
  </w:abstractNum>
  <w:abstractNum w:abstractNumId="1" w15:restartNumberingAfterBreak="0">
    <w:nsid w:val="063836E9"/>
    <w:multiLevelType w:val="hybridMultilevel"/>
    <w:tmpl w:val="983014FE"/>
    <w:lvl w:ilvl="0" w:tplc="EAFC709C">
      <w:start w:val="1"/>
      <w:numFmt w:val="decimal"/>
      <w:lvlText w:val="(%1)"/>
      <w:lvlJc w:val="left"/>
      <w:pPr>
        <w:tabs>
          <w:tab w:val="num" w:pos="1605"/>
        </w:tabs>
        <w:ind w:left="1605" w:hanging="525"/>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15:restartNumberingAfterBreak="0">
    <w:nsid w:val="12EC1B6A"/>
    <w:multiLevelType w:val="hybridMultilevel"/>
    <w:tmpl w:val="553C61C6"/>
    <w:lvl w:ilvl="0" w:tplc="E8FA75A2">
      <w:start w:val="1"/>
      <w:numFmt w:val="ideographTraditional"/>
      <w:lvlText w:val="%1、"/>
      <w:lvlJc w:val="left"/>
      <w:pPr>
        <w:tabs>
          <w:tab w:val="num" w:pos="1298"/>
        </w:tabs>
        <w:ind w:left="1298" w:hanging="420"/>
      </w:pPr>
      <w:rPr>
        <w:rFonts w:ascii="Century" w:eastAsia="ＭＳ 明朝" w:hAnsi="Century" w:hint="default"/>
      </w:rPr>
    </w:lvl>
    <w:lvl w:ilvl="1" w:tplc="04090017" w:tentative="1">
      <w:start w:val="1"/>
      <w:numFmt w:val="aiueoFullWidth"/>
      <w:lvlText w:val="(%2)"/>
      <w:lvlJc w:val="left"/>
      <w:pPr>
        <w:tabs>
          <w:tab w:val="num" w:pos="1718"/>
        </w:tabs>
        <w:ind w:left="1718" w:hanging="420"/>
      </w:pPr>
    </w:lvl>
    <w:lvl w:ilvl="2" w:tplc="04090011" w:tentative="1">
      <w:start w:val="1"/>
      <w:numFmt w:val="decimalEnclosedCircle"/>
      <w:lvlText w:val="%3"/>
      <w:lvlJc w:val="left"/>
      <w:pPr>
        <w:tabs>
          <w:tab w:val="num" w:pos="2138"/>
        </w:tabs>
        <w:ind w:left="2138" w:hanging="420"/>
      </w:pPr>
    </w:lvl>
    <w:lvl w:ilvl="3" w:tplc="0409000F" w:tentative="1">
      <w:start w:val="1"/>
      <w:numFmt w:val="decimal"/>
      <w:lvlText w:val="%4."/>
      <w:lvlJc w:val="left"/>
      <w:pPr>
        <w:tabs>
          <w:tab w:val="num" w:pos="2558"/>
        </w:tabs>
        <w:ind w:left="2558" w:hanging="420"/>
      </w:pPr>
    </w:lvl>
    <w:lvl w:ilvl="4" w:tplc="04090017" w:tentative="1">
      <w:start w:val="1"/>
      <w:numFmt w:val="aiueoFullWidth"/>
      <w:lvlText w:val="(%5)"/>
      <w:lvlJc w:val="left"/>
      <w:pPr>
        <w:tabs>
          <w:tab w:val="num" w:pos="2978"/>
        </w:tabs>
        <w:ind w:left="2978" w:hanging="420"/>
      </w:pPr>
    </w:lvl>
    <w:lvl w:ilvl="5" w:tplc="04090011" w:tentative="1">
      <w:start w:val="1"/>
      <w:numFmt w:val="decimalEnclosedCircle"/>
      <w:lvlText w:val="%6"/>
      <w:lvlJc w:val="left"/>
      <w:pPr>
        <w:tabs>
          <w:tab w:val="num" w:pos="3398"/>
        </w:tabs>
        <w:ind w:left="3398" w:hanging="420"/>
      </w:pPr>
    </w:lvl>
    <w:lvl w:ilvl="6" w:tplc="0409000F" w:tentative="1">
      <w:start w:val="1"/>
      <w:numFmt w:val="decimal"/>
      <w:lvlText w:val="%7."/>
      <w:lvlJc w:val="left"/>
      <w:pPr>
        <w:tabs>
          <w:tab w:val="num" w:pos="3818"/>
        </w:tabs>
        <w:ind w:left="3818" w:hanging="420"/>
      </w:pPr>
    </w:lvl>
    <w:lvl w:ilvl="7" w:tplc="04090017" w:tentative="1">
      <w:start w:val="1"/>
      <w:numFmt w:val="aiueoFullWidth"/>
      <w:lvlText w:val="(%8)"/>
      <w:lvlJc w:val="left"/>
      <w:pPr>
        <w:tabs>
          <w:tab w:val="num" w:pos="4238"/>
        </w:tabs>
        <w:ind w:left="4238" w:hanging="420"/>
      </w:pPr>
    </w:lvl>
    <w:lvl w:ilvl="8" w:tplc="04090011" w:tentative="1">
      <w:start w:val="1"/>
      <w:numFmt w:val="decimalEnclosedCircle"/>
      <w:lvlText w:val="%9"/>
      <w:lvlJc w:val="left"/>
      <w:pPr>
        <w:tabs>
          <w:tab w:val="num" w:pos="4658"/>
        </w:tabs>
        <w:ind w:left="4658" w:hanging="420"/>
      </w:pPr>
    </w:lvl>
  </w:abstractNum>
  <w:abstractNum w:abstractNumId="3" w15:restartNumberingAfterBreak="0">
    <w:nsid w:val="1A561503"/>
    <w:multiLevelType w:val="multilevel"/>
    <w:tmpl w:val="25AA577A"/>
    <w:lvl w:ilvl="0">
      <w:start w:val="1"/>
      <w:numFmt w:val="decimalFullWidth"/>
      <w:lvlText w:val="（%1）"/>
      <w:lvlJc w:val="left"/>
      <w:pPr>
        <w:tabs>
          <w:tab w:val="num" w:pos="1597"/>
        </w:tabs>
        <w:ind w:left="1597" w:hanging="825"/>
      </w:pPr>
      <w:rPr>
        <w:rFonts w:hint="default"/>
        <w:lang w:val="en-US"/>
      </w:rPr>
    </w:lvl>
    <w:lvl w:ilvl="1">
      <w:start w:val="1"/>
      <w:numFmt w:val="aiueoFullWidth"/>
      <w:lvlText w:val="(%2)"/>
      <w:lvlJc w:val="left"/>
      <w:pPr>
        <w:tabs>
          <w:tab w:val="num" w:pos="1998"/>
        </w:tabs>
        <w:ind w:left="1998" w:hanging="420"/>
      </w:pPr>
    </w:lvl>
    <w:lvl w:ilvl="2">
      <w:start w:val="1"/>
      <w:numFmt w:val="decimalEnclosedCircle"/>
      <w:lvlText w:val="%3"/>
      <w:lvlJc w:val="left"/>
      <w:pPr>
        <w:tabs>
          <w:tab w:val="num" w:pos="2418"/>
        </w:tabs>
        <w:ind w:left="2418" w:hanging="420"/>
      </w:pPr>
    </w:lvl>
    <w:lvl w:ilvl="3">
      <w:start w:val="1"/>
      <w:numFmt w:val="decimal"/>
      <w:lvlText w:val="%4."/>
      <w:lvlJc w:val="left"/>
      <w:pPr>
        <w:tabs>
          <w:tab w:val="num" w:pos="2838"/>
        </w:tabs>
        <w:ind w:left="2838" w:hanging="420"/>
      </w:pPr>
    </w:lvl>
    <w:lvl w:ilvl="4">
      <w:start w:val="1"/>
      <w:numFmt w:val="aiueoFullWidth"/>
      <w:lvlText w:val="(%5)"/>
      <w:lvlJc w:val="left"/>
      <w:pPr>
        <w:tabs>
          <w:tab w:val="num" w:pos="3258"/>
        </w:tabs>
        <w:ind w:left="3258" w:hanging="420"/>
      </w:pPr>
    </w:lvl>
    <w:lvl w:ilvl="5">
      <w:start w:val="1"/>
      <w:numFmt w:val="decimalEnclosedCircle"/>
      <w:lvlText w:val="%6"/>
      <w:lvlJc w:val="left"/>
      <w:pPr>
        <w:tabs>
          <w:tab w:val="num" w:pos="3678"/>
        </w:tabs>
        <w:ind w:left="3678" w:hanging="420"/>
      </w:pPr>
    </w:lvl>
    <w:lvl w:ilvl="6">
      <w:start w:val="1"/>
      <w:numFmt w:val="decimal"/>
      <w:lvlText w:val="%7."/>
      <w:lvlJc w:val="left"/>
      <w:pPr>
        <w:tabs>
          <w:tab w:val="num" w:pos="4098"/>
        </w:tabs>
        <w:ind w:left="4098" w:hanging="420"/>
      </w:pPr>
    </w:lvl>
    <w:lvl w:ilvl="7">
      <w:start w:val="1"/>
      <w:numFmt w:val="aiueoFullWidth"/>
      <w:lvlText w:val="(%8)"/>
      <w:lvlJc w:val="left"/>
      <w:pPr>
        <w:tabs>
          <w:tab w:val="num" w:pos="4518"/>
        </w:tabs>
        <w:ind w:left="4518" w:hanging="420"/>
      </w:pPr>
    </w:lvl>
    <w:lvl w:ilvl="8">
      <w:start w:val="1"/>
      <w:numFmt w:val="decimalEnclosedCircle"/>
      <w:lvlText w:val="%9"/>
      <w:lvlJc w:val="left"/>
      <w:pPr>
        <w:tabs>
          <w:tab w:val="num" w:pos="4938"/>
        </w:tabs>
        <w:ind w:left="4938" w:hanging="420"/>
      </w:pPr>
    </w:lvl>
  </w:abstractNum>
  <w:abstractNum w:abstractNumId="4" w15:restartNumberingAfterBreak="0">
    <w:nsid w:val="23227F74"/>
    <w:multiLevelType w:val="hybridMultilevel"/>
    <w:tmpl w:val="BBAC3E1A"/>
    <w:lvl w:ilvl="0" w:tplc="0409000F">
      <w:start w:val="1"/>
      <w:numFmt w:val="decimal"/>
      <w:lvlText w:val="%1."/>
      <w:lvlJc w:val="left"/>
      <w:pPr>
        <w:tabs>
          <w:tab w:val="num" w:pos="826"/>
        </w:tabs>
        <w:ind w:left="826" w:hanging="420"/>
      </w:p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5" w15:restartNumberingAfterBreak="0">
    <w:nsid w:val="3F195B64"/>
    <w:multiLevelType w:val="hybridMultilevel"/>
    <w:tmpl w:val="BAE21F16"/>
    <w:lvl w:ilvl="0" w:tplc="55E23DA8">
      <w:start w:val="1"/>
      <w:numFmt w:val="decimalFullWidth"/>
      <w:lvlText w:val="（%1）"/>
      <w:lvlJc w:val="left"/>
      <w:pPr>
        <w:tabs>
          <w:tab w:val="num" w:pos="1597"/>
        </w:tabs>
        <w:ind w:left="1597" w:hanging="82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6F4209"/>
    <w:multiLevelType w:val="multilevel"/>
    <w:tmpl w:val="7EB218B4"/>
    <w:lvl w:ilvl="0">
      <w:start w:val="1"/>
      <w:numFmt w:val="decimalFullWidth"/>
      <w:lvlText w:val="（%1）"/>
      <w:lvlJc w:val="left"/>
      <w:pPr>
        <w:tabs>
          <w:tab w:val="num" w:pos="1983"/>
        </w:tabs>
        <w:ind w:left="1983" w:hanging="825"/>
      </w:pPr>
      <w:rPr>
        <w:rFonts w:hint="default"/>
      </w:rPr>
    </w:lvl>
    <w:lvl w:ilvl="1">
      <w:start w:val="1"/>
      <w:numFmt w:val="aiueoFullWidth"/>
      <w:lvlText w:val="(%2)"/>
      <w:lvlJc w:val="left"/>
      <w:pPr>
        <w:tabs>
          <w:tab w:val="num" w:pos="1998"/>
        </w:tabs>
        <w:ind w:left="1998" w:hanging="420"/>
      </w:pPr>
    </w:lvl>
    <w:lvl w:ilvl="2">
      <w:start w:val="1"/>
      <w:numFmt w:val="decimalEnclosedCircle"/>
      <w:lvlText w:val="%3"/>
      <w:lvlJc w:val="left"/>
      <w:pPr>
        <w:tabs>
          <w:tab w:val="num" w:pos="2418"/>
        </w:tabs>
        <w:ind w:left="2418" w:hanging="420"/>
      </w:pPr>
    </w:lvl>
    <w:lvl w:ilvl="3">
      <w:start w:val="1"/>
      <w:numFmt w:val="decimal"/>
      <w:lvlText w:val="%4."/>
      <w:lvlJc w:val="left"/>
      <w:pPr>
        <w:tabs>
          <w:tab w:val="num" w:pos="2838"/>
        </w:tabs>
        <w:ind w:left="2838" w:hanging="420"/>
      </w:pPr>
    </w:lvl>
    <w:lvl w:ilvl="4">
      <w:start w:val="1"/>
      <w:numFmt w:val="aiueoFullWidth"/>
      <w:lvlText w:val="(%5)"/>
      <w:lvlJc w:val="left"/>
      <w:pPr>
        <w:tabs>
          <w:tab w:val="num" w:pos="3258"/>
        </w:tabs>
        <w:ind w:left="3258" w:hanging="420"/>
      </w:pPr>
    </w:lvl>
    <w:lvl w:ilvl="5">
      <w:start w:val="1"/>
      <w:numFmt w:val="decimalEnclosedCircle"/>
      <w:lvlText w:val="%6"/>
      <w:lvlJc w:val="left"/>
      <w:pPr>
        <w:tabs>
          <w:tab w:val="num" w:pos="3678"/>
        </w:tabs>
        <w:ind w:left="3678" w:hanging="420"/>
      </w:pPr>
    </w:lvl>
    <w:lvl w:ilvl="6">
      <w:start w:val="1"/>
      <w:numFmt w:val="decimal"/>
      <w:lvlText w:val="%7."/>
      <w:lvlJc w:val="left"/>
      <w:pPr>
        <w:tabs>
          <w:tab w:val="num" w:pos="4098"/>
        </w:tabs>
        <w:ind w:left="4098" w:hanging="420"/>
      </w:pPr>
    </w:lvl>
    <w:lvl w:ilvl="7">
      <w:start w:val="1"/>
      <w:numFmt w:val="aiueoFullWidth"/>
      <w:lvlText w:val="(%8)"/>
      <w:lvlJc w:val="left"/>
      <w:pPr>
        <w:tabs>
          <w:tab w:val="num" w:pos="4518"/>
        </w:tabs>
        <w:ind w:left="4518" w:hanging="420"/>
      </w:pPr>
    </w:lvl>
    <w:lvl w:ilvl="8">
      <w:start w:val="1"/>
      <w:numFmt w:val="decimalEnclosedCircle"/>
      <w:lvlText w:val="%9"/>
      <w:lvlJc w:val="left"/>
      <w:pPr>
        <w:tabs>
          <w:tab w:val="num" w:pos="4938"/>
        </w:tabs>
        <w:ind w:left="4938" w:hanging="420"/>
      </w:pPr>
    </w:lvl>
  </w:abstractNum>
  <w:abstractNum w:abstractNumId="7" w15:restartNumberingAfterBreak="0">
    <w:nsid w:val="510A2949"/>
    <w:multiLevelType w:val="multilevel"/>
    <w:tmpl w:val="7EB218B4"/>
    <w:lvl w:ilvl="0">
      <w:start w:val="1"/>
      <w:numFmt w:val="decimalFullWidth"/>
      <w:lvlText w:val="（%1）"/>
      <w:lvlJc w:val="left"/>
      <w:pPr>
        <w:tabs>
          <w:tab w:val="num" w:pos="1983"/>
        </w:tabs>
        <w:ind w:left="1983" w:hanging="825"/>
      </w:pPr>
      <w:rPr>
        <w:rFonts w:hint="default"/>
      </w:rPr>
    </w:lvl>
    <w:lvl w:ilvl="1">
      <w:start w:val="1"/>
      <w:numFmt w:val="aiueoFullWidth"/>
      <w:lvlText w:val="(%2)"/>
      <w:lvlJc w:val="left"/>
      <w:pPr>
        <w:tabs>
          <w:tab w:val="num" w:pos="1998"/>
        </w:tabs>
        <w:ind w:left="1998" w:hanging="420"/>
      </w:pPr>
    </w:lvl>
    <w:lvl w:ilvl="2">
      <w:start w:val="1"/>
      <w:numFmt w:val="decimalEnclosedCircle"/>
      <w:lvlText w:val="%3"/>
      <w:lvlJc w:val="left"/>
      <w:pPr>
        <w:tabs>
          <w:tab w:val="num" w:pos="2418"/>
        </w:tabs>
        <w:ind w:left="2418" w:hanging="420"/>
      </w:pPr>
    </w:lvl>
    <w:lvl w:ilvl="3">
      <w:start w:val="1"/>
      <w:numFmt w:val="decimal"/>
      <w:lvlText w:val="%4."/>
      <w:lvlJc w:val="left"/>
      <w:pPr>
        <w:tabs>
          <w:tab w:val="num" w:pos="2838"/>
        </w:tabs>
        <w:ind w:left="2838" w:hanging="420"/>
      </w:pPr>
    </w:lvl>
    <w:lvl w:ilvl="4">
      <w:start w:val="1"/>
      <w:numFmt w:val="aiueoFullWidth"/>
      <w:lvlText w:val="(%5)"/>
      <w:lvlJc w:val="left"/>
      <w:pPr>
        <w:tabs>
          <w:tab w:val="num" w:pos="3258"/>
        </w:tabs>
        <w:ind w:left="3258" w:hanging="420"/>
      </w:pPr>
    </w:lvl>
    <w:lvl w:ilvl="5">
      <w:start w:val="1"/>
      <w:numFmt w:val="decimalEnclosedCircle"/>
      <w:lvlText w:val="%6"/>
      <w:lvlJc w:val="left"/>
      <w:pPr>
        <w:tabs>
          <w:tab w:val="num" w:pos="3678"/>
        </w:tabs>
        <w:ind w:left="3678" w:hanging="420"/>
      </w:pPr>
    </w:lvl>
    <w:lvl w:ilvl="6">
      <w:start w:val="1"/>
      <w:numFmt w:val="decimal"/>
      <w:lvlText w:val="%7."/>
      <w:lvlJc w:val="left"/>
      <w:pPr>
        <w:tabs>
          <w:tab w:val="num" w:pos="4098"/>
        </w:tabs>
        <w:ind w:left="4098" w:hanging="420"/>
      </w:pPr>
    </w:lvl>
    <w:lvl w:ilvl="7">
      <w:start w:val="1"/>
      <w:numFmt w:val="aiueoFullWidth"/>
      <w:lvlText w:val="(%8)"/>
      <w:lvlJc w:val="left"/>
      <w:pPr>
        <w:tabs>
          <w:tab w:val="num" w:pos="4518"/>
        </w:tabs>
        <w:ind w:left="4518" w:hanging="420"/>
      </w:pPr>
    </w:lvl>
    <w:lvl w:ilvl="8">
      <w:start w:val="1"/>
      <w:numFmt w:val="decimalEnclosedCircle"/>
      <w:lvlText w:val="%9"/>
      <w:lvlJc w:val="left"/>
      <w:pPr>
        <w:tabs>
          <w:tab w:val="num" w:pos="4938"/>
        </w:tabs>
        <w:ind w:left="4938" w:hanging="420"/>
      </w:pPr>
    </w:lvl>
  </w:abstractNum>
  <w:abstractNum w:abstractNumId="8" w15:restartNumberingAfterBreak="0">
    <w:nsid w:val="66D2442E"/>
    <w:multiLevelType w:val="hybridMultilevel"/>
    <w:tmpl w:val="25AA577A"/>
    <w:lvl w:ilvl="0" w:tplc="55E23DA8">
      <w:start w:val="1"/>
      <w:numFmt w:val="decimalFullWidth"/>
      <w:lvlText w:val="（%1）"/>
      <w:lvlJc w:val="left"/>
      <w:pPr>
        <w:tabs>
          <w:tab w:val="num" w:pos="1597"/>
        </w:tabs>
        <w:ind w:left="1597" w:hanging="825"/>
      </w:pPr>
      <w:rPr>
        <w:rFonts w:hint="default"/>
        <w:lang w:val="en-US"/>
      </w:rPr>
    </w:lvl>
    <w:lvl w:ilvl="1" w:tplc="04090017" w:tentative="1">
      <w:start w:val="1"/>
      <w:numFmt w:val="aiueoFullWidth"/>
      <w:lvlText w:val="(%2)"/>
      <w:lvlJc w:val="left"/>
      <w:pPr>
        <w:tabs>
          <w:tab w:val="num" w:pos="1998"/>
        </w:tabs>
        <w:ind w:left="1998" w:hanging="420"/>
      </w:pPr>
    </w:lvl>
    <w:lvl w:ilvl="2" w:tplc="04090011" w:tentative="1">
      <w:start w:val="1"/>
      <w:numFmt w:val="decimalEnclosedCircle"/>
      <w:lvlText w:val="%3"/>
      <w:lvlJc w:val="left"/>
      <w:pPr>
        <w:tabs>
          <w:tab w:val="num" w:pos="2418"/>
        </w:tabs>
        <w:ind w:left="2418" w:hanging="420"/>
      </w:pPr>
    </w:lvl>
    <w:lvl w:ilvl="3" w:tplc="0409000F" w:tentative="1">
      <w:start w:val="1"/>
      <w:numFmt w:val="decimal"/>
      <w:lvlText w:val="%4."/>
      <w:lvlJc w:val="left"/>
      <w:pPr>
        <w:tabs>
          <w:tab w:val="num" w:pos="2838"/>
        </w:tabs>
        <w:ind w:left="2838" w:hanging="420"/>
      </w:pPr>
    </w:lvl>
    <w:lvl w:ilvl="4" w:tplc="04090017" w:tentative="1">
      <w:start w:val="1"/>
      <w:numFmt w:val="aiueoFullWidth"/>
      <w:lvlText w:val="(%5)"/>
      <w:lvlJc w:val="left"/>
      <w:pPr>
        <w:tabs>
          <w:tab w:val="num" w:pos="3258"/>
        </w:tabs>
        <w:ind w:left="3258" w:hanging="420"/>
      </w:pPr>
    </w:lvl>
    <w:lvl w:ilvl="5" w:tplc="04090011" w:tentative="1">
      <w:start w:val="1"/>
      <w:numFmt w:val="decimalEnclosedCircle"/>
      <w:lvlText w:val="%6"/>
      <w:lvlJc w:val="left"/>
      <w:pPr>
        <w:tabs>
          <w:tab w:val="num" w:pos="3678"/>
        </w:tabs>
        <w:ind w:left="3678" w:hanging="420"/>
      </w:pPr>
    </w:lvl>
    <w:lvl w:ilvl="6" w:tplc="0409000F" w:tentative="1">
      <w:start w:val="1"/>
      <w:numFmt w:val="decimal"/>
      <w:lvlText w:val="%7."/>
      <w:lvlJc w:val="left"/>
      <w:pPr>
        <w:tabs>
          <w:tab w:val="num" w:pos="4098"/>
        </w:tabs>
        <w:ind w:left="4098" w:hanging="420"/>
      </w:pPr>
    </w:lvl>
    <w:lvl w:ilvl="7" w:tplc="04090017" w:tentative="1">
      <w:start w:val="1"/>
      <w:numFmt w:val="aiueoFullWidth"/>
      <w:lvlText w:val="(%8)"/>
      <w:lvlJc w:val="left"/>
      <w:pPr>
        <w:tabs>
          <w:tab w:val="num" w:pos="4518"/>
        </w:tabs>
        <w:ind w:left="4518" w:hanging="420"/>
      </w:pPr>
    </w:lvl>
    <w:lvl w:ilvl="8" w:tplc="04090011" w:tentative="1">
      <w:start w:val="1"/>
      <w:numFmt w:val="decimalEnclosedCircle"/>
      <w:lvlText w:val="%9"/>
      <w:lvlJc w:val="left"/>
      <w:pPr>
        <w:tabs>
          <w:tab w:val="num" w:pos="4938"/>
        </w:tabs>
        <w:ind w:left="4938" w:hanging="420"/>
      </w:pPr>
    </w:lvl>
  </w:abstractNum>
  <w:num w:numId="1">
    <w:abstractNumId w:val="1"/>
  </w:num>
  <w:num w:numId="2">
    <w:abstractNumId w:val="2"/>
  </w:num>
  <w:num w:numId="3">
    <w:abstractNumId w:val="0"/>
  </w:num>
  <w:num w:numId="4">
    <w:abstractNumId w:val="4"/>
  </w:num>
  <w:num w:numId="5">
    <w:abstractNumId w:val="8"/>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YNu1a00kW/foRhRWlO1Eq1DyDA8TyOdYyguouK7SFJtzzpWxaxY2WUs9Tdj6+4OV7zZhvhehjBm902HT7UZ3KA==" w:salt="bSZY1PqMdh8DFcDFL8jURw=="/>
  <w:defaultTabStop w:val="840"/>
  <w:evenAndOddHeaders/>
  <w:drawingGridHorizontalSpacing w:val="193"/>
  <w:drawingGridVerticalSpacing w:val="291"/>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DD"/>
    <w:rsid w:val="00001E05"/>
    <w:rsid w:val="00031F4D"/>
    <w:rsid w:val="00065725"/>
    <w:rsid w:val="00092C13"/>
    <w:rsid w:val="000A72D0"/>
    <w:rsid w:val="000E7CBC"/>
    <w:rsid w:val="00131B00"/>
    <w:rsid w:val="0017518F"/>
    <w:rsid w:val="00197596"/>
    <w:rsid w:val="001E4A01"/>
    <w:rsid w:val="001E5BBB"/>
    <w:rsid w:val="001F7890"/>
    <w:rsid w:val="00235325"/>
    <w:rsid w:val="002B5102"/>
    <w:rsid w:val="002D2F84"/>
    <w:rsid w:val="002D7ECB"/>
    <w:rsid w:val="003534AB"/>
    <w:rsid w:val="003565DB"/>
    <w:rsid w:val="00362EB6"/>
    <w:rsid w:val="00375F98"/>
    <w:rsid w:val="00380903"/>
    <w:rsid w:val="003B1F82"/>
    <w:rsid w:val="003D3FD4"/>
    <w:rsid w:val="00413602"/>
    <w:rsid w:val="004408D2"/>
    <w:rsid w:val="00462AA8"/>
    <w:rsid w:val="004876DF"/>
    <w:rsid w:val="00490419"/>
    <w:rsid w:val="004B0074"/>
    <w:rsid w:val="004C0177"/>
    <w:rsid w:val="004C1B28"/>
    <w:rsid w:val="004D4A8D"/>
    <w:rsid w:val="005307E2"/>
    <w:rsid w:val="00543B14"/>
    <w:rsid w:val="00556A36"/>
    <w:rsid w:val="0056006D"/>
    <w:rsid w:val="00590ABC"/>
    <w:rsid w:val="00596A43"/>
    <w:rsid w:val="005A3BAB"/>
    <w:rsid w:val="005C69FE"/>
    <w:rsid w:val="005E2B38"/>
    <w:rsid w:val="005F1244"/>
    <w:rsid w:val="006005B5"/>
    <w:rsid w:val="00682122"/>
    <w:rsid w:val="00683442"/>
    <w:rsid w:val="00694655"/>
    <w:rsid w:val="006D2E3D"/>
    <w:rsid w:val="00742717"/>
    <w:rsid w:val="00765ED8"/>
    <w:rsid w:val="00796662"/>
    <w:rsid w:val="007A6970"/>
    <w:rsid w:val="008229E1"/>
    <w:rsid w:val="00827D13"/>
    <w:rsid w:val="00841CCC"/>
    <w:rsid w:val="00890D3B"/>
    <w:rsid w:val="00892EDD"/>
    <w:rsid w:val="008A382B"/>
    <w:rsid w:val="008B10AE"/>
    <w:rsid w:val="008C5E90"/>
    <w:rsid w:val="008E64CF"/>
    <w:rsid w:val="008F4454"/>
    <w:rsid w:val="009216B7"/>
    <w:rsid w:val="00930285"/>
    <w:rsid w:val="0096241C"/>
    <w:rsid w:val="009C4A22"/>
    <w:rsid w:val="00A079CA"/>
    <w:rsid w:val="00A11238"/>
    <w:rsid w:val="00A307A7"/>
    <w:rsid w:val="00A37E25"/>
    <w:rsid w:val="00A5324A"/>
    <w:rsid w:val="00A544C0"/>
    <w:rsid w:val="00A73B8D"/>
    <w:rsid w:val="00A97715"/>
    <w:rsid w:val="00AA2897"/>
    <w:rsid w:val="00AB2493"/>
    <w:rsid w:val="00AF6A2A"/>
    <w:rsid w:val="00B17386"/>
    <w:rsid w:val="00B374CF"/>
    <w:rsid w:val="00B45F3C"/>
    <w:rsid w:val="00B7010F"/>
    <w:rsid w:val="00B83B5D"/>
    <w:rsid w:val="00B90131"/>
    <w:rsid w:val="00B91E22"/>
    <w:rsid w:val="00BC2ADD"/>
    <w:rsid w:val="00BD100B"/>
    <w:rsid w:val="00BD62D3"/>
    <w:rsid w:val="00BE5FC7"/>
    <w:rsid w:val="00BE6424"/>
    <w:rsid w:val="00BE6C7C"/>
    <w:rsid w:val="00BF491F"/>
    <w:rsid w:val="00C14C76"/>
    <w:rsid w:val="00C277D6"/>
    <w:rsid w:val="00C415A7"/>
    <w:rsid w:val="00C5294D"/>
    <w:rsid w:val="00CC23A0"/>
    <w:rsid w:val="00D11CE0"/>
    <w:rsid w:val="00D61015"/>
    <w:rsid w:val="00D742CC"/>
    <w:rsid w:val="00DA45EA"/>
    <w:rsid w:val="00DE432E"/>
    <w:rsid w:val="00E128ED"/>
    <w:rsid w:val="00E27B51"/>
    <w:rsid w:val="00E35A26"/>
    <w:rsid w:val="00E545FA"/>
    <w:rsid w:val="00E6303D"/>
    <w:rsid w:val="00E831FC"/>
    <w:rsid w:val="00EF7380"/>
    <w:rsid w:val="00F11F83"/>
    <w:rsid w:val="00F13190"/>
    <w:rsid w:val="00F248AB"/>
    <w:rsid w:val="00F320B1"/>
    <w:rsid w:val="00F43351"/>
    <w:rsid w:val="00F51DC1"/>
    <w:rsid w:val="00F8001E"/>
    <w:rsid w:val="00FA01DD"/>
    <w:rsid w:val="00FA2D3F"/>
    <w:rsid w:val="00FB0EB5"/>
    <w:rsid w:val="00FB46CD"/>
    <w:rsid w:val="00FC4D9E"/>
    <w:rsid w:val="00FD1656"/>
    <w:rsid w:val="00FD1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89FC3B"/>
  <w15:docId w15:val="{42A140E1-7C40-4E9F-8DB2-4FBA74AE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400" w:left="840" w:firstLineChars="100" w:firstLine="240"/>
    </w:pPr>
    <w:rPr>
      <w:sz w:val="24"/>
    </w:rPr>
  </w:style>
  <w:style w:type="paragraph" w:styleId="a4">
    <w:name w:val="Body Text"/>
    <w:basedOn w:val="a"/>
    <w:semiHidden/>
    <w:rPr>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2">
    <w:name w:val="Body Text Indent 2"/>
    <w:basedOn w:val="a"/>
    <w:semiHidden/>
    <w:pPr>
      <w:ind w:leftChars="315" w:left="811" w:hangingChars="100" w:hanging="203"/>
    </w:pPr>
    <w:rPr>
      <w:rFonts w:ascii="ＭＳ 明朝" w:hAnsi="ＭＳ 明朝"/>
      <w:sz w:val="22"/>
      <w:szCs w:val="22"/>
    </w:rPr>
  </w:style>
  <w:style w:type="paragraph" w:styleId="3">
    <w:name w:val="Body Text Indent 3"/>
    <w:basedOn w:val="a"/>
    <w:semiHidden/>
    <w:pPr>
      <w:ind w:left="812" w:hangingChars="400" w:hanging="812"/>
    </w:pPr>
    <w:rPr>
      <w:rFonts w:ascii="ＭＳ 明朝" w:hAnsi="ＭＳ 明朝"/>
      <w:sz w:val="22"/>
      <w:szCs w:val="22"/>
    </w:rPr>
  </w:style>
  <w:style w:type="paragraph" w:styleId="a8">
    <w:name w:val="Balloon Text"/>
    <w:basedOn w:val="a"/>
    <w:link w:val="a9"/>
    <w:uiPriority w:val="99"/>
    <w:semiHidden/>
    <w:unhideWhenUsed/>
    <w:rsid w:val="00B91E22"/>
    <w:rPr>
      <w:rFonts w:ascii="Arial" w:eastAsia="ＭＳ ゴシック" w:hAnsi="Arial"/>
      <w:sz w:val="18"/>
      <w:szCs w:val="18"/>
    </w:rPr>
  </w:style>
  <w:style w:type="character" w:customStyle="1" w:styleId="a9">
    <w:name w:val="吹き出し (文字)"/>
    <w:link w:val="a8"/>
    <w:uiPriority w:val="99"/>
    <w:semiHidden/>
    <w:rsid w:val="00B91E22"/>
    <w:rPr>
      <w:rFonts w:ascii="Arial" w:eastAsia="ＭＳ ゴシック" w:hAnsi="Arial" w:cs="Times New Roman"/>
      <w:kern w:val="2"/>
      <w:sz w:val="18"/>
      <w:szCs w:val="18"/>
    </w:rPr>
  </w:style>
  <w:style w:type="character" w:customStyle="1" w:styleId="a6">
    <w:name w:val="ヘッダー (文字)"/>
    <w:link w:val="a5"/>
    <w:uiPriority w:val="99"/>
    <w:rsid w:val="0096241C"/>
    <w:rPr>
      <w:kern w:val="2"/>
      <w:sz w:val="21"/>
      <w:szCs w:val="24"/>
    </w:rPr>
  </w:style>
  <w:style w:type="paragraph" w:styleId="aa">
    <w:name w:val="Revision"/>
    <w:hidden/>
    <w:uiPriority w:val="99"/>
    <w:semiHidden/>
    <w:rsid w:val="00BD62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93D5-DB02-489C-B932-99380D6F37A6}">
  <ds:schemaRefs>
    <ds:schemaRef ds:uri="http://schemas.openxmlformats.org/officeDocument/2006/bibliography"/>
  </ds:schemaRefs>
</ds:datastoreItem>
</file>

<file path=customXml/itemProps2.xml><?xml version="1.0" encoding="utf-8"?>
<ds:datastoreItem xmlns:ds="http://schemas.openxmlformats.org/officeDocument/2006/customXml" ds:itemID="{501C2F2D-B9F7-405C-8D6A-DE05FFC1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2545</Words>
  <Characters>624</Characters>
  <Application>Microsoft Office Word</Application>
  <DocSecurity>8</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医薬品の製造販売後調査の実施に係わる契約書</vt:lpstr>
      <vt:lpstr>医薬品の製造販売後調査の実施に係わる契約書</vt:lpstr>
    </vt:vector>
  </TitlesOfParts>
  <Company>東海大学医学部付属病院</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医薬品の製造販売後調査の実施に係わる契約書</dc:title>
  <dc:creator>治験事務室</dc:creator>
  <cp:lastModifiedBy>chiken</cp:lastModifiedBy>
  <cp:revision>6</cp:revision>
  <cp:lastPrinted>2021-05-19T03:07:00Z</cp:lastPrinted>
  <dcterms:created xsi:type="dcterms:W3CDTF">2021-07-29T02:41:00Z</dcterms:created>
  <dcterms:modified xsi:type="dcterms:W3CDTF">2024-03-26T06:02:00Z</dcterms:modified>
</cp:coreProperties>
</file>