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3F8BA" w14:textId="77777777" w:rsidR="00AE3108" w:rsidRPr="00733388" w:rsidRDefault="009C5AF5" w:rsidP="004A5638">
      <w:pPr>
        <w:jc w:val="center"/>
        <w:rPr>
          <w:sz w:val="28"/>
        </w:rPr>
      </w:pPr>
      <w:r w:rsidRPr="002100B7">
        <w:rPr>
          <w:rFonts w:hint="eastAsia"/>
          <w:sz w:val="28"/>
        </w:rPr>
        <w:t>臨床試験</w:t>
      </w:r>
      <w:r w:rsidR="00AE3108" w:rsidRPr="002100B7">
        <w:rPr>
          <w:rFonts w:hint="eastAsia"/>
          <w:sz w:val="28"/>
        </w:rPr>
        <w:t>申請経費</w:t>
      </w:r>
      <w:r w:rsidR="00317310" w:rsidRPr="002100B7">
        <w:rPr>
          <w:rFonts w:hint="eastAsia"/>
          <w:sz w:val="28"/>
        </w:rPr>
        <w:t>及び委</w:t>
      </w:r>
      <w:r w:rsidRPr="002100B7">
        <w:rPr>
          <w:rFonts w:hint="eastAsia"/>
          <w:sz w:val="28"/>
        </w:rPr>
        <w:t>託</w:t>
      </w:r>
      <w:r w:rsidR="00317310" w:rsidRPr="002100B7">
        <w:rPr>
          <w:rFonts w:hint="eastAsia"/>
          <w:sz w:val="28"/>
        </w:rPr>
        <w:t>契約</w:t>
      </w:r>
      <w:r w:rsidR="001A7BC2" w:rsidRPr="002100B7">
        <w:rPr>
          <w:rFonts w:hint="eastAsia"/>
          <w:sz w:val="28"/>
        </w:rPr>
        <w:t>締結</w:t>
      </w:r>
      <w:r w:rsidR="00566375" w:rsidRPr="002100B7">
        <w:rPr>
          <w:rFonts w:hint="eastAsia"/>
          <w:sz w:val="28"/>
        </w:rPr>
        <w:t>等</w:t>
      </w:r>
      <w:r w:rsidR="00AE3108" w:rsidRPr="002100B7">
        <w:rPr>
          <w:rFonts w:hint="eastAsia"/>
          <w:sz w:val="28"/>
        </w:rPr>
        <w:t>に関する覚</w:t>
      </w:r>
      <w:r w:rsidR="00AE3108" w:rsidRPr="00733388">
        <w:rPr>
          <w:rFonts w:hint="eastAsia"/>
          <w:sz w:val="28"/>
        </w:rPr>
        <w:t>書</w:t>
      </w:r>
    </w:p>
    <w:p w14:paraId="3AE9CE7D" w14:textId="07BE4192" w:rsidR="00AE3108" w:rsidRPr="00733388" w:rsidRDefault="00AE3108" w:rsidP="00733388">
      <w:pPr>
        <w:spacing w:line="360" w:lineRule="exact"/>
        <w:rPr>
          <w:sz w:val="18"/>
        </w:rPr>
      </w:pPr>
    </w:p>
    <w:p w14:paraId="36A35FDC" w14:textId="3F89534D" w:rsidR="00AE3108" w:rsidRPr="00733388" w:rsidRDefault="00AE3108" w:rsidP="004A5638">
      <w:pPr>
        <w:spacing w:line="360" w:lineRule="exact"/>
      </w:pPr>
      <w:r w:rsidRPr="00733388">
        <w:rPr>
          <w:rFonts w:hint="eastAsia"/>
        </w:rPr>
        <w:t>東海大学医学部</w:t>
      </w:r>
      <w:r w:rsidR="00CF23E6">
        <w:rPr>
          <w:rFonts w:hint="eastAsia"/>
        </w:rPr>
        <w:t>付属</w:t>
      </w:r>
      <w:r w:rsidR="00CF23E6">
        <w:t>八王子</w:t>
      </w:r>
      <w:r w:rsidRPr="00733388">
        <w:rPr>
          <w:rFonts w:hint="eastAsia"/>
        </w:rPr>
        <w:t>病院（以下、「甲」という）における</w:t>
      </w:r>
    </w:p>
    <w:p w14:paraId="34A15B95" w14:textId="28E62561" w:rsidR="00AE3108" w:rsidRPr="00733388" w:rsidRDefault="00AE3108" w:rsidP="004A5638">
      <w:pPr>
        <w:spacing w:line="360" w:lineRule="exact"/>
        <w:jc w:val="left"/>
      </w:pPr>
      <w:r w:rsidRPr="00733388">
        <w:rPr>
          <w:rFonts w:hint="eastAsia"/>
        </w:rPr>
        <w:t>課題名：</w:t>
      </w:r>
    </w:p>
    <w:p w14:paraId="2D4322BF" w14:textId="77777777" w:rsidR="00AE3108" w:rsidRPr="00733388" w:rsidRDefault="00AE3108" w:rsidP="00CE5E64">
      <w:pPr>
        <w:spacing w:line="360" w:lineRule="exact"/>
      </w:pPr>
    </w:p>
    <w:p w14:paraId="0398B509" w14:textId="2034BB94" w:rsidR="007373FC" w:rsidRPr="00733388" w:rsidRDefault="007373FC" w:rsidP="00CE5E64">
      <w:pPr>
        <w:spacing w:line="360" w:lineRule="exact"/>
      </w:pPr>
    </w:p>
    <w:p w14:paraId="1465BDDD" w14:textId="77777777" w:rsidR="00AE3108" w:rsidRPr="00733388" w:rsidRDefault="00AE3108" w:rsidP="004A5638">
      <w:pPr>
        <w:spacing w:line="360" w:lineRule="exact"/>
      </w:pPr>
      <w:r w:rsidRPr="00733388">
        <w:rPr>
          <w:rFonts w:hint="eastAsia"/>
        </w:rPr>
        <w:t>責任医師：</w:t>
      </w:r>
    </w:p>
    <w:p w14:paraId="1E31857A" w14:textId="220CDF3B" w:rsidR="00AE3108" w:rsidRPr="00733388" w:rsidRDefault="00AE3108" w:rsidP="004A5638">
      <w:pPr>
        <w:spacing w:beforeLines="50" w:before="120" w:line="360" w:lineRule="exact"/>
      </w:pPr>
      <w:r w:rsidRPr="00733388">
        <w:rPr>
          <w:rFonts w:hint="eastAsia"/>
        </w:rPr>
        <w:t>の臨床試験（以下、「本試験」という）の実施</w:t>
      </w:r>
      <w:r w:rsidR="00395685" w:rsidRPr="00002DD3">
        <w:rPr>
          <w:rFonts w:hint="eastAsia"/>
        </w:rPr>
        <w:t>の依頼</w:t>
      </w:r>
      <w:r w:rsidRPr="00002DD3">
        <w:rPr>
          <w:rFonts w:hint="eastAsia"/>
        </w:rPr>
        <w:t>に要する費用</w:t>
      </w:r>
      <w:r w:rsidR="00317310" w:rsidRPr="00002DD3">
        <w:rPr>
          <w:rFonts w:hint="eastAsia"/>
        </w:rPr>
        <w:t>及び本試験の委</w:t>
      </w:r>
      <w:r w:rsidR="00D05D70" w:rsidRPr="00002DD3">
        <w:rPr>
          <w:rFonts w:hint="eastAsia"/>
        </w:rPr>
        <w:t>託</w:t>
      </w:r>
      <w:r w:rsidR="00317310" w:rsidRPr="00002DD3">
        <w:rPr>
          <w:rFonts w:hint="eastAsia"/>
        </w:rPr>
        <w:t>契約</w:t>
      </w:r>
      <w:r w:rsidR="0095188F" w:rsidRPr="00002DD3">
        <w:rPr>
          <w:rFonts w:hint="eastAsia"/>
        </w:rPr>
        <w:t>締結</w:t>
      </w:r>
      <w:r w:rsidRPr="00002DD3">
        <w:rPr>
          <w:rFonts w:hint="eastAsia"/>
        </w:rPr>
        <w:t>に関し、</w:t>
      </w:r>
      <w:r w:rsidR="000D03D6" w:rsidRPr="00002DD3">
        <w:rPr>
          <w:rFonts w:hint="eastAsia"/>
        </w:rPr>
        <w:t>本試験</w:t>
      </w:r>
      <w:r w:rsidRPr="00733388">
        <w:rPr>
          <w:rFonts w:hint="eastAsia"/>
        </w:rPr>
        <w:t xml:space="preserve">依頼者　　　　　　　　　　　　　　　　　　　　</w:t>
      </w:r>
      <w:r w:rsidR="00395685" w:rsidRPr="00733388">
        <w:rPr>
          <w:rFonts w:hint="eastAsia"/>
        </w:rPr>
        <w:t>（</w:t>
      </w:r>
      <w:r w:rsidRPr="00733388">
        <w:rPr>
          <w:rFonts w:hint="eastAsia"/>
        </w:rPr>
        <w:t>以下、「乙」という）と甲は、次のとおり行うものとする。</w:t>
      </w:r>
    </w:p>
    <w:p w14:paraId="6CDA6A04" w14:textId="77777777" w:rsidR="00AE3108" w:rsidRPr="00733388" w:rsidRDefault="00AE3108" w:rsidP="00CE5E64">
      <w:pPr>
        <w:spacing w:line="360" w:lineRule="exact"/>
      </w:pPr>
    </w:p>
    <w:p w14:paraId="12220D59" w14:textId="77777777" w:rsidR="00AE3108" w:rsidRPr="00002DD3" w:rsidRDefault="00AE3108" w:rsidP="004A5638">
      <w:pPr>
        <w:spacing w:line="360" w:lineRule="exact"/>
      </w:pPr>
      <w:r w:rsidRPr="00733388">
        <w:rPr>
          <w:rFonts w:hint="eastAsia"/>
        </w:rPr>
        <w:t>第</w:t>
      </w:r>
      <w:r w:rsidRPr="00733388">
        <w:rPr>
          <w:rFonts w:hint="eastAsia"/>
        </w:rPr>
        <w:t>1</w:t>
      </w:r>
      <w:r w:rsidRPr="00733388">
        <w:rPr>
          <w:rFonts w:hint="eastAsia"/>
        </w:rPr>
        <w:t>条（臨床試験申請</w:t>
      </w:r>
      <w:r w:rsidRPr="00002DD3">
        <w:rPr>
          <w:rFonts w:hint="eastAsia"/>
        </w:rPr>
        <w:t>経費</w:t>
      </w:r>
      <w:r w:rsidR="006F7559" w:rsidRPr="00002DD3">
        <w:rPr>
          <w:rFonts w:hint="eastAsia"/>
        </w:rPr>
        <w:t>及び</w:t>
      </w:r>
      <w:r w:rsidR="009C05C0" w:rsidRPr="00002DD3">
        <w:rPr>
          <w:rFonts w:hint="eastAsia"/>
        </w:rPr>
        <w:t>審査</w:t>
      </w:r>
      <w:r w:rsidR="00523CA2" w:rsidRPr="00002DD3">
        <w:rPr>
          <w:rFonts w:hint="eastAsia"/>
        </w:rPr>
        <w:t>）</w:t>
      </w:r>
    </w:p>
    <w:p w14:paraId="3F66C668" w14:textId="21D0C828" w:rsidR="00D12A48" w:rsidRPr="00002DD3" w:rsidRDefault="00AE3108" w:rsidP="004A5638">
      <w:pPr>
        <w:spacing w:line="360" w:lineRule="exact"/>
        <w:ind w:leftChars="150" w:left="300"/>
      </w:pPr>
      <w:r w:rsidRPr="00002DD3">
        <w:rPr>
          <w:rFonts w:hint="eastAsia"/>
        </w:rPr>
        <w:t>乙が、東海大学医学部付属病院</w:t>
      </w:r>
      <w:r w:rsidR="00C74A3C">
        <w:rPr>
          <w:rFonts w:hint="eastAsia"/>
        </w:rPr>
        <w:t>機関</w:t>
      </w:r>
      <w:r w:rsidRPr="00002DD3">
        <w:rPr>
          <w:rFonts w:hint="eastAsia"/>
        </w:rPr>
        <w:t>治験標準業務手順書</w:t>
      </w:r>
      <w:r w:rsidR="00E0429D" w:rsidRPr="00002DD3">
        <w:rPr>
          <w:rFonts w:hint="eastAsia"/>
        </w:rPr>
        <w:t>（以下、手順書）</w:t>
      </w:r>
      <w:r w:rsidRPr="00002DD3">
        <w:rPr>
          <w:rFonts w:hint="eastAsia"/>
        </w:rPr>
        <w:t>第</w:t>
      </w:r>
      <w:r w:rsidRPr="00002DD3">
        <w:rPr>
          <w:rFonts w:hint="eastAsia"/>
        </w:rPr>
        <w:t>1</w:t>
      </w:r>
      <w:r w:rsidR="00E0429D" w:rsidRPr="00002DD3">
        <w:rPr>
          <w:rFonts w:hint="eastAsia"/>
        </w:rPr>
        <w:t>部</w:t>
      </w:r>
      <w:r w:rsidRPr="00002DD3">
        <w:rPr>
          <w:rFonts w:hint="eastAsia"/>
        </w:rPr>
        <w:t>第</w:t>
      </w:r>
      <w:r w:rsidRPr="00002DD3">
        <w:rPr>
          <w:rFonts w:hint="eastAsia"/>
        </w:rPr>
        <w:t>6</w:t>
      </w:r>
      <w:r w:rsidRPr="00002DD3">
        <w:rPr>
          <w:rFonts w:hint="eastAsia"/>
        </w:rPr>
        <w:t>条にしたがって本試験の実施を甲に</w:t>
      </w:r>
      <w:r w:rsidR="009C5AF5" w:rsidRPr="00002DD3">
        <w:rPr>
          <w:rFonts w:hint="eastAsia"/>
        </w:rPr>
        <w:t>依頼</w:t>
      </w:r>
      <w:r w:rsidRPr="00002DD3">
        <w:rPr>
          <w:rFonts w:hint="eastAsia"/>
        </w:rPr>
        <w:t>するに当たり、乙は甲に</w:t>
      </w:r>
      <w:bookmarkStart w:id="0" w:name="_Hlk503784553"/>
      <w:r w:rsidRPr="00002DD3">
        <w:rPr>
          <w:rFonts w:hint="eastAsia"/>
        </w:rPr>
        <w:t>臨床試験申請経費</w:t>
      </w:r>
      <w:bookmarkEnd w:id="0"/>
      <w:r w:rsidRPr="00002DD3">
        <w:rPr>
          <w:rFonts w:hint="eastAsia"/>
        </w:rPr>
        <w:t>として、</w:t>
      </w:r>
      <w:r w:rsidRPr="00002DD3">
        <w:rPr>
          <w:rFonts w:hint="eastAsia"/>
        </w:rPr>
        <w:t>300,000</w:t>
      </w:r>
      <w:r w:rsidRPr="00002DD3">
        <w:rPr>
          <w:rFonts w:hint="eastAsia"/>
        </w:rPr>
        <w:t>円（消費税別）を支払うものとする。</w:t>
      </w:r>
    </w:p>
    <w:p w14:paraId="64D64AA9" w14:textId="77777777" w:rsidR="00357182" w:rsidRPr="00002DD3" w:rsidRDefault="00BC04A6" w:rsidP="004A5638">
      <w:pPr>
        <w:spacing w:beforeLines="50" w:before="120" w:line="360" w:lineRule="exact"/>
        <w:ind w:left="300" w:hangingChars="150" w:hanging="300"/>
      </w:pPr>
      <w:r w:rsidRPr="00002DD3">
        <w:rPr>
          <w:rFonts w:hint="eastAsia"/>
        </w:rPr>
        <w:t>２</w:t>
      </w:r>
      <w:r w:rsidRPr="00002DD3">
        <w:rPr>
          <w:rFonts w:hint="eastAsia"/>
        </w:rPr>
        <w:t xml:space="preserve"> </w:t>
      </w:r>
      <w:r w:rsidRPr="00002DD3">
        <w:rPr>
          <w:rFonts w:hint="eastAsia"/>
        </w:rPr>
        <w:t>甲は、</w:t>
      </w:r>
      <w:r w:rsidR="005E475D" w:rsidRPr="00002DD3">
        <w:rPr>
          <w:rFonts w:hint="eastAsia"/>
        </w:rPr>
        <w:t>乙からの</w:t>
      </w:r>
      <w:r w:rsidR="002C5824" w:rsidRPr="00002DD3">
        <w:rPr>
          <w:rFonts w:hint="eastAsia"/>
        </w:rPr>
        <w:t>実施</w:t>
      </w:r>
      <w:r w:rsidR="005E475D" w:rsidRPr="00002DD3">
        <w:rPr>
          <w:rFonts w:hint="eastAsia"/>
        </w:rPr>
        <w:t>の依頼に対し、</w:t>
      </w:r>
      <w:r w:rsidRPr="00002DD3">
        <w:rPr>
          <w:rFonts w:hint="eastAsia"/>
        </w:rPr>
        <w:t>手順書第</w:t>
      </w:r>
      <w:r w:rsidRPr="00002DD3">
        <w:rPr>
          <w:rFonts w:hint="eastAsia"/>
        </w:rPr>
        <w:t>1</w:t>
      </w:r>
      <w:r w:rsidRPr="00002DD3">
        <w:rPr>
          <w:rFonts w:hint="eastAsia"/>
        </w:rPr>
        <w:t>部第</w:t>
      </w:r>
      <w:r w:rsidRPr="00002DD3">
        <w:rPr>
          <w:rFonts w:hint="eastAsia"/>
        </w:rPr>
        <w:t>8</w:t>
      </w:r>
      <w:r w:rsidRPr="00002DD3">
        <w:rPr>
          <w:rFonts w:hint="eastAsia"/>
        </w:rPr>
        <w:t>条</w:t>
      </w:r>
      <w:r w:rsidR="005E475D" w:rsidRPr="00002DD3">
        <w:rPr>
          <w:rFonts w:hint="eastAsia"/>
        </w:rPr>
        <w:t>、</w:t>
      </w:r>
      <w:r w:rsidR="007E395C" w:rsidRPr="00002DD3">
        <w:rPr>
          <w:rFonts w:hint="eastAsia"/>
        </w:rPr>
        <w:t>及び</w:t>
      </w:r>
      <w:r w:rsidRPr="00002DD3">
        <w:rPr>
          <w:rFonts w:hint="eastAsia"/>
        </w:rPr>
        <w:t>同第</w:t>
      </w:r>
      <w:r w:rsidRPr="00002DD3">
        <w:rPr>
          <w:rFonts w:hint="eastAsia"/>
        </w:rPr>
        <w:t>2</w:t>
      </w:r>
      <w:r w:rsidRPr="00002DD3">
        <w:rPr>
          <w:rFonts w:hint="eastAsia"/>
        </w:rPr>
        <w:t>部第</w:t>
      </w:r>
      <w:r w:rsidRPr="00002DD3">
        <w:rPr>
          <w:rFonts w:hint="eastAsia"/>
        </w:rPr>
        <w:t>3</w:t>
      </w:r>
      <w:r w:rsidRPr="00002DD3">
        <w:rPr>
          <w:rFonts w:hint="eastAsia"/>
        </w:rPr>
        <w:t>条、第</w:t>
      </w:r>
      <w:r w:rsidRPr="00002DD3">
        <w:rPr>
          <w:rFonts w:hint="eastAsia"/>
        </w:rPr>
        <w:t>1</w:t>
      </w:r>
      <w:r w:rsidRPr="00002DD3">
        <w:rPr>
          <w:rFonts w:hint="eastAsia"/>
        </w:rPr>
        <w:t>１条</w:t>
      </w:r>
      <w:r w:rsidR="007E395C" w:rsidRPr="00002DD3">
        <w:rPr>
          <w:rFonts w:hint="eastAsia"/>
        </w:rPr>
        <w:t>、</w:t>
      </w:r>
      <w:r w:rsidRPr="00002DD3">
        <w:rPr>
          <w:rFonts w:hint="eastAsia"/>
        </w:rPr>
        <w:t>第</w:t>
      </w:r>
      <w:r w:rsidRPr="00002DD3">
        <w:rPr>
          <w:rFonts w:hint="eastAsia"/>
        </w:rPr>
        <w:t>1</w:t>
      </w:r>
      <w:r w:rsidRPr="00002DD3">
        <w:rPr>
          <w:rFonts w:hint="eastAsia"/>
        </w:rPr>
        <w:t>２条に従</w:t>
      </w:r>
      <w:r w:rsidR="005E475D" w:rsidRPr="00002DD3">
        <w:rPr>
          <w:rFonts w:hint="eastAsia"/>
        </w:rPr>
        <w:t>い、</w:t>
      </w:r>
      <w:r w:rsidRPr="00002DD3">
        <w:rPr>
          <w:rFonts w:hint="eastAsia"/>
        </w:rPr>
        <w:t>本試験の</w:t>
      </w:r>
      <w:r w:rsidR="00C27400" w:rsidRPr="00002DD3">
        <w:rPr>
          <w:rFonts w:hint="eastAsia"/>
        </w:rPr>
        <w:t>審査</w:t>
      </w:r>
      <w:r w:rsidR="00C87C26" w:rsidRPr="00002DD3">
        <w:rPr>
          <w:rFonts w:hint="eastAsia"/>
        </w:rPr>
        <w:t>準備と審査、</w:t>
      </w:r>
      <w:r w:rsidR="0074063F" w:rsidRPr="00002DD3">
        <w:rPr>
          <w:rFonts w:hint="eastAsia"/>
        </w:rPr>
        <w:t>並びに委託契約前</w:t>
      </w:r>
      <w:r w:rsidR="009F1756" w:rsidRPr="00002DD3">
        <w:rPr>
          <w:rFonts w:hint="eastAsia"/>
        </w:rPr>
        <w:t>に必要な調整や</w:t>
      </w:r>
      <w:r w:rsidR="00C87C26" w:rsidRPr="00002DD3">
        <w:rPr>
          <w:rFonts w:hint="eastAsia"/>
        </w:rPr>
        <w:t>準備</w:t>
      </w:r>
      <w:r w:rsidR="00C27400" w:rsidRPr="00002DD3">
        <w:rPr>
          <w:rFonts w:hint="eastAsia"/>
        </w:rPr>
        <w:t>を行なう</w:t>
      </w:r>
      <w:r w:rsidRPr="00002DD3">
        <w:rPr>
          <w:rFonts w:hint="eastAsia"/>
        </w:rPr>
        <w:t>ものとする。</w:t>
      </w:r>
    </w:p>
    <w:p w14:paraId="0BFB2F28" w14:textId="619B6B8A" w:rsidR="000B3135" w:rsidRPr="00002DD3" w:rsidRDefault="000B3135" w:rsidP="004A5638">
      <w:pPr>
        <w:spacing w:beforeLines="50" w:before="120" w:line="360" w:lineRule="exact"/>
        <w:ind w:left="300" w:hangingChars="150" w:hanging="300"/>
      </w:pPr>
      <w:r w:rsidRPr="00002DD3">
        <w:rPr>
          <w:rFonts w:hint="eastAsia"/>
        </w:rPr>
        <w:t>３</w:t>
      </w:r>
      <w:r w:rsidRPr="00002DD3">
        <w:rPr>
          <w:rFonts w:hint="eastAsia"/>
        </w:rPr>
        <w:t xml:space="preserve"> </w:t>
      </w:r>
      <w:r w:rsidR="00E47B35" w:rsidRPr="00002DD3">
        <w:rPr>
          <w:rFonts w:hint="eastAsia"/>
        </w:rPr>
        <w:t>審査は</w:t>
      </w:r>
      <w:r w:rsidR="00357182" w:rsidRPr="00002DD3">
        <w:rPr>
          <w:rFonts w:hint="eastAsia"/>
        </w:rPr>
        <w:t>東海大学医学部付属病院</w:t>
      </w:r>
      <w:r w:rsidR="00C74A3C">
        <w:rPr>
          <w:rFonts w:hint="eastAsia"/>
        </w:rPr>
        <w:t>機関</w:t>
      </w:r>
      <w:r w:rsidR="00357182" w:rsidRPr="00002DD3">
        <w:rPr>
          <w:rFonts w:hint="eastAsia"/>
        </w:rPr>
        <w:t>治験審査委会（以下、</w:t>
      </w:r>
      <w:r w:rsidR="00620E47" w:rsidRPr="00002DD3">
        <w:rPr>
          <w:rFonts w:hint="eastAsia"/>
        </w:rPr>
        <w:t>審査</w:t>
      </w:r>
      <w:r w:rsidR="00357182" w:rsidRPr="00002DD3">
        <w:rPr>
          <w:rFonts w:hint="eastAsia"/>
        </w:rPr>
        <w:t>委員</w:t>
      </w:r>
      <w:r w:rsidR="0051386A" w:rsidRPr="00002DD3">
        <w:rPr>
          <w:rFonts w:hint="eastAsia"/>
        </w:rPr>
        <w:t>会）</w:t>
      </w:r>
      <w:r w:rsidR="00E47B35" w:rsidRPr="00002DD3">
        <w:rPr>
          <w:rFonts w:hint="eastAsia"/>
        </w:rPr>
        <w:t>が</w:t>
      </w:r>
      <w:r w:rsidR="009C1404" w:rsidRPr="00002DD3">
        <w:rPr>
          <w:rFonts w:hint="eastAsia"/>
        </w:rPr>
        <w:t>行い、</w:t>
      </w:r>
      <w:r w:rsidR="001E14A3" w:rsidRPr="00002DD3">
        <w:rPr>
          <w:rFonts w:hint="eastAsia"/>
        </w:rPr>
        <w:t>審査委員会</w:t>
      </w:r>
      <w:r w:rsidR="00C90297" w:rsidRPr="00002DD3">
        <w:rPr>
          <w:rFonts w:hint="eastAsia"/>
        </w:rPr>
        <w:t>の何れかの</w:t>
      </w:r>
      <w:r w:rsidR="0051386A" w:rsidRPr="00002DD3">
        <w:rPr>
          <w:rFonts w:hint="eastAsia"/>
        </w:rPr>
        <w:t>委員が、審査の目的で本試験の審査資料を閲覧した</w:t>
      </w:r>
      <w:r w:rsidR="003F23DF" w:rsidRPr="00002DD3">
        <w:rPr>
          <w:rFonts w:hint="eastAsia"/>
        </w:rPr>
        <w:t>時点を以って</w:t>
      </w:r>
      <w:r w:rsidR="0051386A" w:rsidRPr="00002DD3">
        <w:rPr>
          <w:rFonts w:hint="eastAsia"/>
        </w:rPr>
        <w:t>審査</w:t>
      </w:r>
      <w:r w:rsidR="00357182" w:rsidRPr="00002DD3">
        <w:rPr>
          <w:rFonts w:hint="eastAsia"/>
        </w:rPr>
        <w:t>開始と</w:t>
      </w:r>
      <w:r w:rsidR="009C1404" w:rsidRPr="00002DD3">
        <w:rPr>
          <w:rFonts w:hint="eastAsia"/>
        </w:rPr>
        <w:t>する。</w:t>
      </w:r>
    </w:p>
    <w:p w14:paraId="3E4CCB60" w14:textId="12C2AA0C" w:rsidR="002267C9" w:rsidRPr="00002DD3" w:rsidRDefault="00D5337C" w:rsidP="004A5638">
      <w:pPr>
        <w:spacing w:beforeLines="50" w:before="120" w:line="360" w:lineRule="exact"/>
        <w:ind w:left="300" w:hangingChars="150" w:hanging="300"/>
      </w:pPr>
      <w:r w:rsidRPr="00002DD3">
        <w:rPr>
          <w:rFonts w:hint="eastAsia"/>
        </w:rPr>
        <w:t>４</w:t>
      </w:r>
      <w:r w:rsidRPr="00002DD3">
        <w:rPr>
          <w:rFonts w:hint="eastAsia"/>
        </w:rPr>
        <w:t xml:space="preserve"> </w:t>
      </w:r>
      <w:r w:rsidR="00911FE0" w:rsidRPr="00002DD3">
        <w:rPr>
          <w:rFonts w:hint="eastAsia"/>
        </w:rPr>
        <w:t>甲は、</w:t>
      </w:r>
      <w:r w:rsidR="002267C9" w:rsidRPr="00002DD3">
        <w:rPr>
          <w:rFonts w:hint="eastAsia"/>
        </w:rPr>
        <w:t>本覚書締結</w:t>
      </w:r>
      <w:r w:rsidR="00060CF6" w:rsidRPr="00002DD3">
        <w:rPr>
          <w:rFonts w:hint="eastAsia"/>
        </w:rPr>
        <w:t>後、</w:t>
      </w:r>
      <w:r w:rsidR="00E57DF9" w:rsidRPr="00002DD3">
        <w:rPr>
          <w:rFonts w:hint="eastAsia"/>
        </w:rPr>
        <w:t>乙へ</w:t>
      </w:r>
      <w:bookmarkStart w:id="1" w:name="_Hlk505420259"/>
      <w:r w:rsidR="00E57DF9" w:rsidRPr="00002DD3">
        <w:rPr>
          <w:rFonts w:hint="eastAsia"/>
        </w:rPr>
        <w:t>臨床試験申請経費請求書</w:t>
      </w:r>
      <w:bookmarkEnd w:id="1"/>
      <w:r w:rsidR="00E57DF9" w:rsidRPr="00002DD3">
        <w:rPr>
          <w:rFonts w:hint="eastAsia"/>
        </w:rPr>
        <w:t>を発行し</w:t>
      </w:r>
      <w:r w:rsidR="0039273C" w:rsidRPr="00002DD3">
        <w:rPr>
          <w:rFonts w:hint="eastAsia"/>
        </w:rPr>
        <w:t>本試験の</w:t>
      </w:r>
      <w:r w:rsidR="002267C9" w:rsidRPr="00002DD3">
        <w:rPr>
          <w:rFonts w:hint="eastAsia"/>
        </w:rPr>
        <w:t>審査</w:t>
      </w:r>
      <w:r w:rsidR="00701E90" w:rsidRPr="00002DD3">
        <w:rPr>
          <w:rFonts w:hint="eastAsia"/>
        </w:rPr>
        <w:t>準備等に着手</w:t>
      </w:r>
      <w:r w:rsidR="00E57DF9" w:rsidRPr="00002DD3">
        <w:rPr>
          <w:rFonts w:hint="eastAsia"/>
        </w:rPr>
        <w:t>するものと</w:t>
      </w:r>
      <w:r w:rsidR="006C5DA4" w:rsidRPr="00002DD3">
        <w:rPr>
          <w:rFonts w:hint="eastAsia"/>
        </w:rPr>
        <w:t>し、</w:t>
      </w:r>
      <w:r w:rsidR="00831384" w:rsidRPr="00002DD3">
        <w:rPr>
          <w:rFonts w:hint="eastAsia"/>
        </w:rPr>
        <w:t>乙は、</w:t>
      </w:r>
      <w:r w:rsidR="00060CF6" w:rsidRPr="00002DD3">
        <w:rPr>
          <w:rFonts w:hint="eastAsia"/>
        </w:rPr>
        <w:t>審査開始</w:t>
      </w:r>
      <w:r w:rsidR="00831384" w:rsidRPr="00002DD3">
        <w:rPr>
          <w:rFonts w:hint="eastAsia"/>
        </w:rPr>
        <w:t>と共に</w:t>
      </w:r>
      <w:bookmarkStart w:id="2" w:name="_Hlk505419675"/>
      <w:r w:rsidR="002267C9" w:rsidRPr="00002DD3">
        <w:rPr>
          <w:rFonts w:hint="eastAsia"/>
        </w:rPr>
        <w:t>臨床試験申請経費</w:t>
      </w:r>
      <w:bookmarkEnd w:id="2"/>
      <w:r w:rsidR="002267C9" w:rsidRPr="00002DD3">
        <w:rPr>
          <w:rFonts w:hint="eastAsia"/>
        </w:rPr>
        <w:t>支払いの責を負うもの</w:t>
      </w:r>
      <w:r w:rsidR="00831384" w:rsidRPr="00002DD3">
        <w:rPr>
          <w:rFonts w:hint="eastAsia"/>
        </w:rPr>
        <w:t>と</w:t>
      </w:r>
      <w:r w:rsidR="00CA79B2" w:rsidRPr="00002DD3">
        <w:rPr>
          <w:rFonts w:hint="eastAsia"/>
        </w:rPr>
        <w:t>する。</w:t>
      </w:r>
    </w:p>
    <w:p w14:paraId="23230468" w14:textId="77777777" w:rsidR="000B3135" w:rsidRPr="00002DD3" w:rsidRDefault="000B3135" w:rsidP="004A5638">
      <w:pPr>
        <w:spacing w:line="360" w:lineRule="exact"/>
      </w:pPr>
    </w:p>
    <w:p w14:paraId="116CDE27" w14:textId="77777777" w:rsidR="009C7C01" w:rsidRPr="00002DD3" w:rsidRDefault="00E64AFB" w:rsidP="004A5638">
      <w:pPr>
        <w:spacing w:line="360" w:lineRule="exact"/>
        <w:ind w:left="300" w:hangingChars="150" w:hanging="300"/>
        <w:rPr>
          <w:bCs/>
        </w:rPr>
      </w:pPr>
      <w:r w:rsidRPr="00002DD3">
        <w:rPr>
          <w:rFonts w:hint="eastAsia"/>
          <w:bCs/>
        </w:rPr>
        <w:t>第２条（</w:t>
      </w:r>
      <w:r w:rsidR="009C7C01" w:rsidRPr="00002DD3">
        <w:rPr>
          <w:rFonts w:hint="eastAsia"/>
          <w:bCs/>
        </w:rPr>
        <w:t>機密</w:t>
      </w:r>
      <w:r w:rsidRPr="00002DD3">
        <w:rPr>
          <w:rFonts w:hint="eastAsia"/>
          <w:bCs/>
        </w:rPr>
        <w:t>の</w:t>
      </w:r>
      <w:r w:rsidR="009C7C01" w:rsidRPr="00002DD3">
        <w:rPr>
          <w:rFonts w:hint="eastAsia"/>
          <w:bCs/>
        </w:rPr>
        <w:t>保全</w:t>
      </w:r>
      <w:r w:rsidR="009843C7" w:rsidRPr="00002DD3">
        <w:rPr>
          <w:rFonts w:hint="eastAsia"/>
          <w:bCs/>
        </w:rPr>
        <w:t>及び未審査資料について</w:t>
      </w:r>
      <w:r w:rsidR="009C7C01" w:rsidRPr="00002DD3">
        <w:rPr>
          <w:rFonts w:hint="eastAsia"/>
          <w:bCs/>
        </w:rPr>
        <w:t>）</w:t>
      </w:r>
    </w:p>
    <w:p w14:paraId="189345E1" w14:textId="77777777" w:rsidR="00994236" w:rsidRPr="00002DD3" w:rsidRDefault="009C7C01" w:rsidP="004A5638">
      <w:pPr>
        <w:spacing w:line="360" w:lineRule="exact"/>
        <w:ind w:leftChars="150" w:left="300"/>
      </w:pPr>
      <w:r w:rsidRPr="00002DD3">
        <w:rPr>
          <w:rFonts w:hint="eastAsia"/>
        </w:rPr>
        <w:t>甲は</w:t>
      </w:r>
      <w:r w:rsidR="007F2037" w:rsidRPr="00002DD3">
        <w:rPr>
          <w:rFonts w:hint="eastAsia"/>
        </w:rPr>
        <w:t>、乙より</w:t>
      </w:r>
      <w:r w:rsidRPr="00002DD3">
        <w:rPr>
          <w:rFonts w:hint="eastAsia"/>
        </w:rPr>
        <w:t>審査に供する目的で開示された資料から知り得た</w:t>
      </w:r>
      <w:r w:rsidRPr="00002DD3">
        <w:rPr>
          <w:rFonts w:hint="eastAsia"/>
          <w:iCs/>
        </w:rPr>
        <w:t>研究開発に係る情報</w:t>
      </w:r>
      <w:r w:rsidR="007F2037" w:rsidRPr="00002DD3">
        <w:rPr>
          <w:rFonts w:hint="eastAsia"/>
          <w:iCs/>
        </w:rPr>
        <w:t>等</w:t>
      </w:r>
      <w:r w:rsidRPr="00002DD3">
        <w:rPr>
          <w:rFonts w:hint="eastAsia"/>
          <w:iCs/>
        </w:rPr>
        <w:t>を、また乙は</w:t>
      </w:r>
      <w:r w:rsidR="007F2037" w:rsidRPr="00002DD3">
        <w:rPr>
          <w:rFonts w:hint="eastAsia"/>
          <w:iCs/>
        </w:rPr>
        <w:t>実施施設調査等で</w:t>
      </w:r>
      <w:r w:rsidRPr="00002DD3">
        <w:rPr>
          <w:rFonts w:hint="eastAsia"/>
          <w:iCs/>
        </w:rPr>
        <w:t>開示された</w:t>
      </w:r>
      <w:r w:rsidR="007F2037" w:rsidRPr="00002DD3">
        <w:rPr>
          <w:rFonts w:hint="eastAsia"/>
          <w:iCs/>
        </w:rPr>
        <w:t>甲</w:t>
      </w:r>
      <w:r w:rsidRPr="00002DD3">
        <w:rPr>
          <w:rFonts w:hint="eastAsia"/>
          <w:iCs/>
        </w:rPr>
        <w:t>の</w:t>
      </w:r>
      <w:r w:rsidR="007F2037" w:rsidRPr="00002DD3">
        <w:rPr>
          <w:rFonts w:hint="eastAsia"/>
          <w:iCs/>
        </w:rPr>
        <w:t>機密に属する</w:t>
      </w:r>
      <w:r w:rsidRPr="00002DD3">
        <w:rPr>
          <w:rFonts w:hint="eastAsia"/>
          <w:iCs/>
        </w:rPr>
        <w:t>情報</w:t>
      </w:r>
      <w:r w:rsidR="007F2037" w:rsidRPr="00002DD3">
        <w:rPr>
          <w:rFonts w:hint="eastAsia"/>
          <w:iCs/>
        </w:rPr>
        <w:t>等</w:t>
      </w:r>
      <w:r w:rsidRPr="00002DD3">
        <w:rPr>
          <w:rFonts w:hint="eastAsia"/>
          <w:iCs/>
        </w:rPr>
        <w:t>を第三者に漏洩してはならない</w:t>
      </w:r>
      <w:r w:rsidRPr="00002DD3">
        <w:rPr>
          <w:rFonts w:hint="eastAsia"/>
        </w:rPr>
        <w:t>。</w:t>
      </w:r>
    </w:p>
    <w:p w14:paraId="64EC75B1" w14:textId="77777777" w:rsidR="009843C7" w:rsidRPr="00002DD3" w:rsidRDefault="00994236" w:rsidP="00835C4E">
      <w:pPr>
        <w:spacing w:beforeLines="50" w:before="120" w:line="360" w:lineRule="exact"/>
        <w:ind w:left="300" w:hangingChars="150" w:hanging="300"/>
      </w:pPr>
      <w:r w:rsidRPr="00002DD3">
        <w:rPr>
          <w:rFonts w:hint="eastAsia"/>
        </w:rPr>
        <w:t>２</w:t>
      </w:r>
      <w:r w:rsidR="00305F84" w:rsidRPr="00002DD3">
        <w:rPr>
          <w:rFonts w:hint="eastAsia"/>
        </w:rPr>
        <w:t xml:space="preserve"> </w:t>
      </w:r>
      <w:r w:rsidR="0051386A" w:rsidRPr="00002DD3">
        <w:rPr>
          <w:rFonts w:hint="eastAsia"/>
        </w:rPr>
        <w:t>前条第</w:t>
      </w:r>
      <w:r w:rsidR="0051386A" w:rsidRPr="00002DD3">
        <w:rPr>
          <w:rFonts w:hint="eastAsia"/>
        </w:rPr>
        <w:t>3</w:t>
      </w:r>
      <w:r w:rsidR="0051386A" w:rsidRPr="00002DD3">
        <w:rPr>
          <w:rFonts w:hint="eastAsia"/>
        </w:rPr>
        <w:t>項の</w:t>
      </w:r>
      <w:r w:rsidR="009843C7" w:rsidRPr="00002DD3">
        <w:rPr>
          <w:rFonts w:hint="eastAsia"/>
        </w:rPr>
        <w:t>審査開始</w:t>
      </w:r>
      <w:r w:rsidR="0006329C" w:rsidRPr="00002DD3">
        <w:rPr>
          <w:rFonts w:hint="eastAsia"/>
        </w:rPr>
        <w:t>前</w:t>
      </w:r>
      <w:r w:rsidR="009843C7" w:rsidRPr="00002DD3">
        <w:rPr>
          <w:rFonts w:hint="eastAsia"/>
        </w:rPr>
        <w:t>に</w:t>
      </w:r>
      <w:r w:rsidR="001E14A3" w:rsidRPr="00002DD3">
        <w:rPr>
          <w:rFonts w:hint="eastAsia"/>
        </w:rPr>
        <w:t>、</w:t>
      </w:r>
      <w:r w:rsidR="00305F84" w:rsidRPr="00002DD3">
        <w:rPr>
          <w:rFonts w:hint="eastAsia"/>
        </w:rPr>
        <w:t>乙より</w:t>
      </w:r>
      <w:bookmarkStart w:id="3" w:name="_Hlk487022181"/>
      <w:r w:rsidR="00305F84" w:rsidRPr="00002DD3">
        <w:rPr>
          <w:rFonts w:hint="eastAsia"/>
        </w:rPr>
        <w:t>依頼</w:t>
      </w:r>
      <w:r w:rsidR="009843C7" w:rsidRPr="00002DD3">
        <w:rPr>
          <w:rFonts w:hint="eastAsia"/>
        </w:rPr>
        <w:t>取り下げ願いがされた場合、</w:t>
      </w:r>
      <w:bookmarkEnd w:id="3"/>
      <w:r w:rsidR="001D31C0" w:rsidRPr="00002DD3">
        <w:rPr>
          <w:rFonts w:hint="eastAsia"/>
        </w:rPr>
        <w:t>甲は審査</w:t>
      </w:r>
      <w:r w:rsidR="009E55F7" w:rsidRPr="00002DD3">
        <w:rPr>
          <w:rFonts w:hint="eastAsia"/>
        </w:rPr>
        <w:t>準備</w:t>
      </w:r>
      <w:r w:rsidR="00AA6423" w:rsidRPr="00002DD3">
        <w:rPr>
          <w:rFonts w:hint="eastAsia"/>
        </w:rPr>
        <w:t>等</w:t>
      </w:r>
      <w:r w:rsidR="001D31C0" w:rsidRPr="00002DD3">
        <w:rPr>
          <w:rFonts w:hint="eastAsia"/>
        </w:rPr>
        <w:t>を中止し</w:t>
      </w:r>
      <w:r w:rsidR="00305F84" w:rsidRPr="00002DD3">
        <w:rPr>
          <w:rFonts w:hint="eastAsia"/>
        </w:rPr>
        <w:t>、</w:t>
      </w:r>
      <w:r w:rsidR="0051386A" w:rsidRPr="00002DD3">
        <w:rPr>
          <w:rFonts w:hint="eastAsia"/>
        </w:rPr>
        <w:t>原則として</w:t>
      </w:r>
      <w:r w:rsidR="00305F84" w:rsidRPr="00002DD3">
        <w:rPr>
          <w:rFonts w:hint="eastAsia"/>
        </w:rPr>
        <w:t>乙へ</w:t>
      </w:r>
      <w:r w:rsidR="009843C7" w:rsidRPr="00002DD3">
        <w:rPr>
          <w:rFonts w:hint="eastAsia"/>
        </w:rPr>
        <w:t>審査資料</w:t>
      </w:r>
      <w:r w:rsidR="00317310" w:rsidRPr="00002DD3">
        <w:rPr>
          <w:rFonts w:hint="eastAsia"/>
        </w:rPr>
        <w:t>を</w:t>
      </w:r>
      <w:r w:rsidR="00305F84" w:rsidRPr="00002DD3">
        <w:rPr>
          <w:rFonts w:hint="eastAsia"/>
        </w:rPr>
        <w:t>返却</w:t>
      </w:r>
      <w:r w:rsidR="00317310" w:rsidRPr="00002DD3">
        <w:rPr>
          <w:rFonts w:hint="eastAsia"/>
        </w:rPr>
        <w:t>する</w:t>
      </w:r>
      <w:r w:rsidR="0051386A" w:rsidRPr="00002DD3">
        <w:rPr>
          <w:rFonts w:hint="eastAsia"/>
        </w:rPr>
        <w:t>ものと</w:t>
      </w:r>
      <w:r w:rsidR="009843C7" w:rsidRPr="00002DD3">
        <w:rPr>
          <w:rFonts w:hint="eastAsia"/>
        </w:rPr>
        <w:t>するが、</w:t>
      </w:r>
      <w:r w:rsidR="008F05C9" w:rsidRPr="00002DD3">
        <w:rPr>
          <w:rFonts w:hint="eastAsia"/>
        </w:rPr>
        <w:t>その対応は</w:t>
      </w:r>
      <w:r w:rsidR="00FE6A3B" w:rsidRPr="00002DD3">
        <w:rPr>
          <w:rFonts w:hint="eastAsia"/>
        </w:rPr>
        <w:t>甲乙</w:t>
      </w:r>
      <w:r w:rsidR="009843C7" w:rsidRPr="00002DD3">
        <w:rPr>
          <w:rFonts w:hint="eastAsia"/>
        </w:rPr>
        <w:t>協議</w:t>
      </w:r>
      <w:r w:rsidR="008F05C9" w:rsidRPr="00002DD3">
        <w:rPr>
          <w:rFonts w:hint="eastAsia"/>
        </w:rPr>
        <w:t>し</w:t>
      </w:r>
      <w:r w:rsidR="00305F84" w:rsidRPr="00002DD3">
        <w:rPr>
          <w:rFonts w:hint="eastAsia"/>
        </w:rPr>
        <w:t>決定</w:t>
      </w:r>
      <w:r w:rsidR="009843C7" w:rsidRPr="00002DD3">
        <w:rPr>
          <w:rFonts w:hint="eastAsia"/>
        </w:rPr>
        <w:t>できるものとする。</w:t>
      </w:r>
    </w:p>
    <w:p w14:paraId="5E6C06E7" w14:textId="77777777" w:rsidR="009C7C01" w:rsidRPr="00733388" w:rsidRDefault="009C7C01" w:rsidP="004A5638">
      <w:pPr>
        <w:spacing w:line="360" w:lineRule="exact"/>
      </w:pPr>
    </w:p>
    <w:p w14:paraId="7151B291" w14:textId="77777777" w:rsidR="00AE3108" w:rsidRPr="00002DD3" w:rsidRDefault="009C7C01" w:rsidP="004A5638">
      <w:pPr>
        <w:spacing w:line="360" w:lineRule="exact"/>
      </w:pPr>
      <w:r w:rsidRPr="00733388">
        <w:rPr>
          <w:rFonts w:hint="eastAsia"/>
        </w:rPr>
        <w:t>第３</w:t>
      </w:r>
      <w:r w:rsidR="00AE3108" w:rsidRPr="00733388">
        <w:rPr>
          <w:rFonts w:hint="eastAsia"/>
        </w:rPr>
        <w:t>条（支払方法</w:t>
      </w:r>
      <w:r w:rsidR="00587104" w:rsidRPr="00002DD3">
        <w:rPr>
          <w:rFonts w:hint="eastAsia"/>
        </w:rPr>
        <w:t>等</w:t>
      </w:r>
      <w:r w:rsidR="00AE3108" w:rsidRPr="00002DD3">
        <w:rPr>
          <w:rFonts w:hint="eastAsia"/>
        </w:rPr>
        <w:t>）</w:t>
      </w:r>
    </w:p>
    <w:p w14:paraId="663C5F08" w14:textId="77777777" w:rsidR="00AE3108" w:rsidRPr="00002DD3" w:rsidRDefault="00AE3108" w:rsidP="004A5638">
      <w:pPr>
        <w:spacing w:line="360" w:lineRule="exact"/>
        <w:ind w:leftChars="150" w:left="300"/>
      </w:pPr>
      <w:r w:rsidRPr="00002DD3">
        <w:rPr>
          <w:rFonts w:hint="eastAsia"/>
        </w:rPr>
        <w:t>乙は、以下に定める甲の指定する銀行口座に</w:t>
      </w:r>
      <w:r w:rsidR="00587104" w:rsidRPr="00002DD3">
        <w:rPr>
          <w:rFonts w:hint="eastAsia"/>
        </w:rPr>
        <w:t>第</w:t>
      </w:r>
      <w:r w:rsidR="00587104" w:rsidRPr="00002DD3">
        <w:rPr>
          <w:rFonts w:hint="eastAsia"/>
        </w:rPr>
        <w:t>1</w:t>
      </w:r>
      <w:r w:rsidRPr="00002DD3">
        <w:rPr>
          <w:rFonts w:hint="eastAsia"/>
        </w:rPr>
        <w:t>条の臨床試験申請経費を支払うものとする。</w:t>
      </w:r>
    </w:p>
    <w:p w14:paraId="3516A793" w14:textId="288E36AD" w:rsidR="00AE3108" w:rsidRPr="00002DD3" w:rsidRDefault="00FA018E" w:rsidP="00733388">
      <w:pPr>
        <w:spacing w:beforeLines="50" w:before="120" w:line="360" w:lineRule="exact"/>
        <w:jc w:val="center"/>
      </w:pPr>
      <w:r>
        <w:rPr>
          <w:rFonts w:hint="eastAsia"/>
        </w:rPr>
        <w:t>支払先：三菱</w:t>
      </w:r>
      <w:r w:rsidR="00AE3108" w:rsidRPr="00002DD3">
        <w:rPr>
          <w:rFonts w:hint="eastAsia"/>
        </w:rPr>
        <w:t>ＵＦＪ銀行　本厚木支店</w:t>
      </w:r>
    </w:p>
    <w:p w14:paraId="41277AEF" w14:textId="77777777" w:rsidR="00061D23" w:rsidRPr="00002DD3" w:rsidRDefault="00AE3108" w:rsidP="00733388">
      <w:pPr>
        <w:spacing w:line="360" w:lineRule="exact"/>
        <w:jc w:val="center"/>
      </w:pPr>
      <w:r w:rsidRPr="00002DD3">
        <w:rPr>
          <w:rFonts w:hint="eastAsia"/>
        </w:rPr>
        <w:t>普通預金</w:t>
      </w:r>
      <w:r w:rsidRPr="00002DD3">
        <w:t xml:space="preserve">  </w:t>
      </w:r>
      <w:r w:rsidRPr="00002DD3">
        <w:rPr>
          <w:rFonts w:hint="eastAsia"/>
        </w:rPr>
        <w:t>１６１１２９７</w:t>
      </w:r>
    </w:p>
    <w:p w14:paraId="22A3F612" w14:textId="77777777" w:rsidR="000B3135" w:rsidRPr="00002DD3" w:rsidRDefault="00AE3108" w:rsidP="00733388">
      <w:pPr>
        <w:spacing w:line="360" w:lineRule="exact"/>
        <w:jc w:val="center"/>
      </w:pPr>
      <w:r w:rsidRPr="00002DD3">
        <w:rPr>
          <w:rFonts w:hint="eastAsia"/>
        </w:rPr>
        <w:t>（口座名）学校法人　東海大学　臨床試験口</w:t>
      </w:r>
    </w:p>
    <w:p w14:paraId="280DFEE5" w14:textId="02252148" w:rsidR="00EB2AE0" w:rsidRDefault="00EB2AE0" w:rsidP="00EB2AE0">
      <w:pPr>
        <w:spacing w:line="360" w:lineRule="exact"/>
        <w:ind w:leftChars="17" w:left="334" w:hangingChars="150" w:hanging="300"/>
        <w:jc w:val="left"/>
      </w:pPr>
    </w:p>
    <w:p w14:paraId="657A7037" w14:textId="12ECB161" w:rsidR="00557200" w:rsidRDefault="00557200" w:rsidP="00EB2AE0">
      <w:pPr>
        <w:spacing w:line="360" w:lineRule="exact"/>
        <w:ind w:leftChars="17" w:left="334" w:hangingChars="150" w:hanging="300"/>
        <w:jc w:val="left"/>
        <w:rPr>
          <w:rFonts w:ascii="メイリオ" w:hAnsi="メイリオ"/>
        </w:rPr>
      </w:pPr>
      <w:r w:rsidRPr="004A770D">
        <w:rPr>
          <w:rFonts w:ascii="メイリオ" w:hAnsi="メイリオ" w:hint="eastAsia"/>
        </w:rPr>
        <w:t>２</w:t>
      </w:r>
      <w:r>
        <w:rPr>
          <w:rFonts w:ascii="メイリオ" w:hAnsi="メイリオ" w:hint="eastAsia"/>
        </w:rPr>
        <w:t xml:space="preserve"> </w:t>
      </w:r>
      <w:r w:rsidRPr="004A770D">
        <w:rPr>
          <w:rFonts w:ascii="メイリオ" w:hAnsi="メイリオ" w:hint="eastAsia"/>
        </w:rPr>
        <w:t>乙は甲</w:t>
      </w:r>
      <w:r>
        <w:rPr>
          <w:rFonts w:ascii="メイリオ" w:hAnsi="メイリオ" w:hint="eastAsia"/>
        </w:rPr>
        <w:t>へ</w:t>
      </w:r>
      <w:r w:rsidRPr="004A770D">
        <w:rPr>
          <w:rFonts w:ascii="メイリオ" w:hAnsi="メイリオ" w:hint="eastAsia"/>
        </w:rPr>
        <w:t>消費税</w:t>
      </w:r>
      <w:r>
        <w:rPr>
          <w:rFonts w:ascii="メイリオ" w:hAnsi="メイリオ" w:hint="eastAsia"/>
        </w:rPr>
        <w:t>を</w:t>
      </w:r>
      <w:r w:rsidRPr="004A770D">
        <w:rPr>
          <w:rFonts w:ascii="メイリオ" w:hAnsi="メイリオ" w:hint="eastAsia"/>
        </w:rPr>
        <w:t>別途支払うものとする。</w:t>
      </w:r>
    </w:p>
    <w:p w14:paraId="1D5DA225" w14:textId="77777777" w:rsidR="00557200" w:rsidRPr="00002DD3" w:rsidRDefault="00557200" w:rsidP="00EB2AE0">
      <w:pPr>
        <w:spacing w:line="360" w:lineRule="exact"/>
        <w:ind w:leftChars="17" w:left="334" w:hangingChars="150" w:hanging="300"/>
        <w:jc w:val="left"/>
      </w:pPr>
    </w:p>
    <w:p w14:paraId="587071DF" w14:textId="77777777" w:rsidR="00557200" w:rsidRDefault="00557200" w:rsidP="00557200">
      <w:pPr>
        <w:spacing w:line="360" w:lineRule="exact"/>
        <w:ind w:leftChars="17" w:left="334" w:hangingChars="150" w:hanging="300"/>
      </w:pPr>
    </w:p>
    <w:p w14:paraId="5C9A20EE" w14:textId="0AE6EF21" w:rsidR="007509E6" w:rsidRPr="00557200" w:rsidRDefault="00557200" w:rsidP="00557200">
      <w:pPr>
        <w:spacing w:line="360" w:lineRule="exact"/>
        <w:ind w:leftChars="17" w:left="334" w:hangingChars="150" w:hanging="300"/>
      </w:pPr>
      <w:r>
        <w:rPr>
          <w:rFonts w:hint="eastAsia"/>
        </w:rPr>
        <w:t>３</w:t>
      </w:r>
      <w:r w:rsidR="0013256C" w:rsidRPr="00002DD3">
        <w:t xml:space="preserve"> </w:t>
      </w:r>
      <w:r w:rsidR="0013256C" w:rsidRPr="00002DD3">
        <w:rPr>
          <w:rFonts w:hint="eastAsia"/>
        </w:rPr>
        <w:t>本試験の審査開始</w:t>
      </w:r>
      <w:r w:rsidR="00901BED" w:rsidRPr="00002DD3">
        <w:rPr>
          <w:rFonts w:hint="eastAsia"/>
        </w:rPr>
        <w:t>後、</w:t>
      </w:r>
      <w:r w:rsidR="0013256C" w:rsidRPr="00002DD3">
        <w:rPr>
          <w:rFonts w:hint="eastAsia"/>
        </w:rPr>
        <w:t>臨床試験申請経費</w:t>
      </w:r>
      <w:r w:rsidR="00A66AA8" w:rsidRPr="00002DD3">
        <w:rPr>
          <w:rFonts w:hint="eastAsia"/>
        </w:rPr>
        <w:t>がその</w:t>
      </w:r>
      <w:r w:rsidR="0013256C" w:rsidRPr="00002DD3">
        <w:rPr>
          <w:rFonts w:hint="eastAsia"/>
        </w:rPr>
        <w:t>請求書の支払期日まで</w:t>
      </w:r>
      <w:r w:rsidR="003A65A4" w:rsidRPr="00002DD3">
        <w:rPr>
          <w:rFonts w:hint="eastAsia"/>
        </w:rPr>
        <w:t>に</w:t>
      </w:r>
      <w:r w:rsidR="00A66AA8" w:rsidRPr="00002DD3">
        <w:rPr>
          <w:rFonts w:hint="eastAsia"/>
        </w:rPr>
        <w:t>前</w:t>
      </w:r>
      <w:r w:rsidR="007509E6" w:rsidRPr="00002DD3">
        <w:rPr>
          <w:rFonts w:hint="eastAsia"/>
        </w:rPr>
        <w:t>項</w:t>
      </w:r>
      <w:r w:rsidR="00A66AA8" w:rsidRPr="00002DD3">
        <w:rPr>
          <w:rFonts w:hint="eastAsia"/>
        </w:rPr>
        <w:t>口座へ入金</w:t>
      </w:r>
      <w:r w:rsidR="003A65A4" w:rsidRPr="00002DD3">
        <w:rPr>
          <w:rFonts w:hint="eastAsia"/>
        </w:rPr>
        <w:t>されない</w:t>
      </w:r>
      <w:r w:rsidR="0013256C" w:rsidRPr="00002DD3">
        <w:rPr>
          <w:rFonts w:hint="eastAsia"/>
        </w:rPr>
        <w:t>場合、甲は</w:t>
      </w:r>
      <w:r w:rsidR="00901BED" w:rsidRPr="00002DD3">
        <w:rPr>
          <w:rFonts w:hint="eastAsia"/>
        </w:rPr>
        <w:t>、当該費</w:t>
      </w:r>
      <w:r w:rsidR="00733388" w:rsidRPr="00002DD3">
        <w:rPr>
          <w:rFonts w:hint="eastAsia"/>
        </w:rPr>
        <w:t>未入金</w:t>
      </w:r>
      <w:r w:rsidR="00901BED" w:rsidRPr="00002DD3">
        <w:rPr>
          <w:rFonts w:hint="eastAsia"/>
        </w:rPr>
        <w:t>を乙に</w:t>
      </w:r>
      <w:r w:rsidR="00733388" w:rsidRPr="00002DD3">
        <w:rPr>
          <w:rFonts w:hint="eastAsia"/>
        </w:rPr>
        <w:t>通知した上で</w:t>
      </w:r>
      <w:r w:rsidR="00901BED" w:rsidRPr="00002DD3">
        <w:rPr>
          <w:rFonts w:hint="eastAsia"/>
        </w:rPr>
        <w:t>、</w:t>
      </w:r>
      <w:r w:rsidR="0013256C" w:rsidRPr="00002DD3">
        <w:rPr>
          <w:rFonts w:hint="eastAsia"/>
          <w:bCs/>
        </w:rPr>
        <w:t>本試験を実施しない決定ができるものとする</w:t>
      </w:r>
      <w:r w:rsidR="0013256C" w:rsidRPr="00002DD3">
        <w:rPr>
          <w:rFonts w:hint="eastAsia"/>
        </w:rPr>
        <w:t>。</w:t>
      </w:r>
    </w:p>
    <w:p w14:paraId="1766C13E" w14:textId="6092275A" w:rsidR="00FC14BE" w:rsidRPr="00002DD3" w:rsidRDefault="00557200" w:rsidP="004A5638">
      <w:pPr>
        <w:spacing w:beforeLines="50" w:before="120" w:line="360" w:lineRule="exact"/>
        <w:ind w:leftChars="1" w:left="302" w:hangingChars="150" w:hanging="300"/>
      </w:pPr>
      <w:r>
        <w:rPr>
          <w:rFonts w:hint="eastAsia"/>
        </w:rPr>
        <w:t>４</w:t>
      </w:r>
      <w:r w:rsidR="0013256C" w:rsidRPr="00002DD3">
        <w:rPr>
          <w:rFonts w:hint="eastAsia"/>
        </w:rPr>
        <w:t xml:space="preserve"> </w:t>
      </w:r>
      <w:bookmarkStart w:id="4" w:name="_Hlk506367632"/>
      <w:r w:rsidR="0013256C" w:rsidRPr="00002DD3">
        <w:rPr>
          <w:rFonts w:hint="eastAsia"/>
        </w:rPr>
        <w:t>本試験の審査が開始された場合</w:t>
      </w:r>
      <w:bookmarkEnd w:id="4"/>
      <w:r w:rsidR="0013256C" w:rsidRPr="00002DD3">
        <w:rPr>
          <w:rFonts w:hint="eastAsia"/>
        </w:rPr>
        <w:t>、その審査結果及び委受託契約締結の有無、又は乙からの依頼取り下げ願いに係わらず、甲は臨床試験申請経費を乙に返金しないものとする。</w:t>
      </w:r>
    </w:p>
    <w:p w14:paraId="7923A070" w14:textId="543232BE" w:rsidR="0013256C" w:rsidRPr="00002DD3" w:rsidRDefault="00557200" w:rsidP="004A5638">
      <w:pPr>
        <w:spacing w:beforeLines="50" w:before="120" w:line="360" w:lineRule="exact"/>
        <w:ind w:leftChars="1" w:left="302" w:hangingChars="150" w:hanging="300"/>
      </w:pPr>
      <w:r>
        <w:rPr>
          <w:rFonts w:hint="eastAsia"/>
        </w:rPr>
        <w:t>５</w:t>
      </w:r>
      <w:r w:rsidR="00E77D0E" w:rsidRPr="00002DD3">
        <w:rPr>
          <w:rFonts w:hint="eastAsia"/>
        </w:rPr>
        <w:t xml:space="preserve"> </w:t>
      </w:r>
      <w:r w:rsidR="00245688" w:rsidRPr="00002DD3">
        <w:rPr>
          <w:rFonts w:hint="eastAsia"/>
        </w:rPr>
        <w:t>前</w:t>
      </w:r>
      <w:r w:rsidR="003F23DF" w:rsidRPr="00002DD3">
        <w:rPr>
          <w:rFonts w:hint="eastAsia"/>
        </w:rPr>
        <w:t>条第２項の依頼取り下げ願いが</w:t>
      </w:r>
      <w:r w:rsidR="001837A8" w:rsidRPr="00002DD3">
        <w:rPr>
          <w:rFonts w:hint="eastAsia"/>
        </w:rPr>
        <w:t>臨床試験申請経費入金</w:t>
      </w:r>
      <w:r w:rsidR="00623E8B" w:rsidRPr="00002DD3">
        <w:rPr>
          <w:rFonts w:hint="eastAsia"/>
        </w:rPr>
        <w:t>前</w:t>
      </w:r>
      <w:r w:rsidR="007108AE" w:rsidRPr="00002DD3">
        <w:rPr>
          <w:rFonts w:hint="eastAsia"/>
        </w:rPr>
        <w:t>の</w:t>
      </w:r>
      <w:r w:rsidR="00623E8B" w:rsidRPr="00002DD3">
        <w:rPr>
          <w:rFonts w:hint="eastAsia"/>
        </w:rPr>
        <w:t>場合、</w:t>
      </w:r>
      <w:r w:rsidR="001837A8" w:rsidRPr="00002DD3">
        <w:rPr>
          <w:rFonts w:hint="eastAsia"/>
        </w:rPr>
        <w:t>甲は乙から臨床試験申請経費請求書を回収し当該費は請求しない</w:t>
      </w:r>
      <w:r w:rsidR="007108AE" w:rsidRPr="00002DD3">
        <w:rPr>
          <w:rFonts w:hint="eastAsia"/>
        </w:rPr>
        <w:t>ものとし、</w:t>
      </w:r>
      <w:r w:rsidR="00231B53" w:rsidRPr="00002DD3">
        <w:rPr>
          <w:rFonts w:hint="eastAsia"/>
        </w:rPr>
        <w:t>臨床試験申請経費入金後の場合は、</w:t>
      </w:r>
      <w:r w:rsidR="007108AE" w:rsidRPr="00002DD3">
        <w:rPr>
          <w:rFonts w:hint="eastAsia"/>
        </w:rPr>
        <w:t>甲は乙へ当該費を返金するものとする。</w:t>
      </w:r>
    </w:p>
    <w:p w14:paraId="75D3F303" w14:textId="77777777" w:rsidR="00061D23" w:rsidRPr="00002DD3" w:rsidRDefault="00061D23" w:rsidP="004A5638">
      <w:pPr>
        <w:spacing w:line="360" w:lineRule="exact"/>
        <w:jc w:val="left"/>
      </w:pPr>
    </w:p>
    <w:p w14:paraId="5F1EB69E" w14:textId="77777777" w:rsidR="00E77D0E" w:rsidRPr="00002DD3" w:rsidRDefault="00D05D70" w:rsidP="004A5638">
      <w:pPr>
        <w:spacing w:line="360" w:lineRule="exact"/>
        <w:jc w:val="left"/>
      </w:pPr>
      <w:r w:rsidRPr="00002DD3">
        <w:rPr>
          <w:rFonts w:hint="eastAsia"/>
        </w:rPr>
        <w:t>第</w:t>
      </w:r>
      <w:r w:rsidR="009C7C01" w:rsidRPr="00002DD3">
        <w:rPr>
          <w:rFonts w:hint="eastAsia"/>
        </w:rPr>
        <w:t>４</w:t>
      </w:r>
      <w:r w:rsidR="005B5A80" w:rsidRPr="00002DD3">
        <w:rPr>
          <w:rFonts w:hint="eastAsia"/>
        </w:rPr>
        <w:t>条（委</w:t>
      </w:r>
      <w:r w:rsidR="009C5AF5" w:rsidRPr="00002DD3">
        <w:rPr>
          <w:rFonts w:hint="eastAsia"/>
        </w:rPr>
        <w:t>託</w:t>
      </w:r>
      <w:r w:rsidRPr="00002DD3">
        <w:rPr>
          <w:rFonts w:hint="eastAsia"/>
        </w:rPr>
        <w:t>契約</w:t>
      </w:r>
      <w:r w:rsidR="00317310" w:rsidRPr="00002DD3">
        <w:rPr>
          <w:rFonts w:hint="eastAsia"/>
        </w:rPr>
        <w:t>の締結</w:t>
      </w:r>
      <w:r w:rsidR="00B165A2" w:rsidRPr="00002DD3">
        <w:rPr>
          <w:rFonts w:hint="eastAsia"/>
        </w:rPr>
        <w:t>等</w:t>
      </w:r>
      <w:r w:rsidRPr="00002DD3">
        <w:rPr>
          <w:rFonts w:hint="eastAsia"/>
        </w:rPr>
        <w:t>）</w:t>
      </w:r>
    </w:p>
    <w:p w14:paraId="7B567AB8" w14:textId="77777777" w:rsidR="004A5638" w:rsidRDefault="00CB4EEF" w:rsidP="004A5638">
      <w:pPr>
        <w:spacing w:line="360" w:lineRule="exact"/>
        <w:ind w:leftChars="150" w:left="300"/>
        <w:rPr>
          <w:bCs/>
        </w:rPr>
      </w:pPr>
      <w:r w:rsidRPr="00002DD3">
        <w:rPr>
          <w:rFonts w:hint="eastAsia"/>
        </w:rPr>
        <w:t>甲より</w:t>
      </w:r>
      <w:r w:rsidR="00DD2872" w:rsidRPr="00002DD3">
        <w:rPr>
          <w:rFonts w:hint="eastAsia"/>
        </w:rPr>
        <w:t>「</w:t>
      </w:r>
      <w:r w:rsidR="00DD2872" w:rsidRPr="00002DD3">
        <w:rPr>
          <w:rFonts w:hint="eastAsia"/>
          <w:bCs/>
        </w:rPr>
        <w:t>治験審査結果通知書」</w:t>
      </w:r>
      <w:r w:rsidR="00D05D70" w:rsidRPr="00002DD3">
        <w:rPr>
          <w:rFonts w:hint="eastAsia"/>
          <w:bCs/>
        </w:rPr>
        <w:t>（治験の依頼等に係る統一書式</w:t>
      </w:r>
      <w:r w:rsidR="00D05D70" w:rsidRPr="00002DD3">
        <w:rPr>
          <w:rFonts w:hint="eastAsia"/>
          <w:bCs/>
        </w:rPr>
        <w:t>5</w:t>
      </w:r>
      <w:r w:rsidRPr="00002DD3">
        <w:rPr>
          <w:rFonts w:hint="eastAsia"/>
          <w:bCs/>
        </w:rPr>
        <w:t>）を以って</w:t>
      </w:r>
      <w:r w:rsidR="00DD2872" w:rsidRPr="00002DD3">
        <w:rPr>
          <w:rFonts w:hint="eastAsia"/>
          <w:bCs/>
        </w:rPr>
        <w:t>『</w:t>
      </w:r>
      <w:r w:rsidRPr="00002DD3">
        <w:rPr>
          <w:rFonts w:hint="eastAsia"/>
          <w:bCs/>
        </w:rPr>
        <w:t>承認</w:t>
      </w:r>
      <w:r w:rsidR="00DD2872" w:rsidRPr="00002DD3">
        <w:rPr>
          <w:rFonts w:hint="eastAsia"/>
          <w:bCs/>
        </w:rPr>
        <w:t>』</w:t>
      </w:r>
      <w:r w:rsidRPr="00002DD3">
        <w:rPr>
          <w:rFonts w:hint="eastAsia"/>
          <w:bCs/>
        </w:rPr>
        <w:t>（</w:t>
      </w:r>
      <w:r w:rsidR="00DD2872" w:rsidRPr="00002DD3">
        <w:rPr>
          <w:rFonts w:hint="eastAsia"/>
          <w:bCs/>
        </w:rPr>
        <w:t>『</w:t>
      </w:r>
      <w:r w:rsidRPr="00002DD3">
        <w:rPr>
          <w:rFonts w:hint="eastAsia"/>
          <w:bCs/>
        </w:rPr>
        <w:t>修正の上</w:t>
      </w:r>
      <w:r w:rsidR="00D248CB" w:rsidRPr="00002DD3">
        <w:rPr>
          <w:rFonts w:hint="eastAsia"/>
          <w:bCs/>
        </w:rPr>
        <w:t>で</w:t>
      </w:r>
      <w:r w:rsidRPr="00002DD3">
        <w:rPr>
          <w:rFonts w:hint="eastAsia"/>
          <w:bCs/>
        </w:rPr>
        <w:t>承認</w:t>
      </w:r>
      <w:r w:rsidR="00DD2872" w:rsidRPr="00002DD3">
        <w:rPr>
          <w:rFonts w:hint="eastAsia"/>
          <w:bCs/>
        </w:rPr>
        <w:t>』</w:t>
      </w:r>
      <w:r w:rsidRPr="00002DD3">
        <w:rPr>
          <w:rFonts w:hint="eastAsia"/>
          <w:bCs/>
        </w:rPr>
        <w:t>の場合は</w:t>
      </w:r>
      <w:r w:rsidR="00DD2872" w:rsidRPr="00002DD3">
        <w:rPr>
          <w:rFonts w:hint="eastAsia"/>
          <w:bCs/>
        </w:rPr>
        <w:t>「治験実施計画等修正報告書」</w:t>
      </w:r>
      <w:r w:rsidRPr="00002DD3">
        <w:rPr>
          <w:rFonts w:hint="eastAsia"/>
          <w:bCs/>
        </w:rPr>
        <w:t>（治験の依頼等に係る統一書式</w:t>
      </w:r>
      <w:r w:rsidRPr="00002DD3">
        <w:rPr>
          <w:rFonts w:hint="eastAsia"/>
          <w:bCs/>
        </w:rPr>
        <w:t>6</w:t>
      </w:r>
      <w:r w:rsidRPr="00002DD3">
        <w:rPr>
          <w:rFonts w:hint="eastAsia"/>
          <w:bCs/>
        </w:rPr>
        <w:t>）</w:t>
      </w:r>
      <w:r w:rsidR="00845EF2" w:rsidRPr="00002DD3">
        <w:rPr>
          <w:rFonts w:hint="eastAsia"/>
          <w:bCs/>
        </w:rPr>
        <w:t>で</w:t>
      </w:r>
      <w:r w:rsidR="00B82005" w:rsidRPr="00002DD3">
        <w:rPr>
          <w:rFonts w:hint="eastAsia"/>
          <w:bCs/>
        </w:rPr>
        <w:t>承認条件</w:t>
      </w:r>
      <w:r w:rsidR="0006329C" w:rsidRPr="00002DD3">
        <w:rPr>
          <w:rFonts w:hint="eastAsia"/>
          <w:bCs/>
        </w:rPr>
        <w:t>の</w:t>
      </w:r>
      <w:r w:rsidR="00BC04A6" w:rsidRPr="00002DD3">
        <w:rPr>
          <w:rFonts w:hint="eastAsia"/>
          <w:bCs/>
        </w:rPr>
        <w:t>確認</w:t>
      </w:r>
      <w:r w:rsidRPr="00002DD3">
        <w:rPr>
          <w:rFonts w:hint="eastAsia"/>
          <w:bCs/>
        </w:rPr>
        <w:t>）</w:t>
      </w:r>
      <w:r w:rsidR="00BC04A6" w:rsidRPr="00002DD3">
        <w:rPr>
          <w:rFonts w:hint="eastAsia"/>
          <w:bCs/>
        </w:rPr>
        <w:t>が</w:t>
      </w:r>
      <w:r w:rsidR="00DD2872" w:rsidRPr="00002DD3">
        <w:rPr>
          <w:rFonts w:hint="eastAsia"/>
          <w:bCs/>
        </w:rPr>
        <w:t>乙に</w:t>
      </w:r>
      <w:r w:rsidR="00BC04A6" w:rsidRPr="00002DD3">
        <w:rPr>
          <w:rFonts w:hint="eastAsia"/>
          <w:bCs/>
        </w:rPr>
        <w:t>通知された場合、</w:t>
      </w:r>
      <w:r w:rsidR="0052552B" w:rsidRPr="00002DD3">
        <w:rPr>
          <w:rFonts w:hint="eastAsia"/>
          <w:bCs/>
        </w:rPr>
        <w:t>直ちに</w:t>
      </w:r>
      <w:r w:rsidR="00AB1C30" w:rsidRPr="00002DD3">
        <w:rPr>
          <w:rFonts w:hint="eastAsia"/>
        </w:rPr>
        <w:t>甲乙</w:t>
      </w:r>
      <w:r w:rsidR="00AB1C30" w:rsidRPr="00002DD3">
        <w:t>(</w:t>
      </w:r>
      <w:r w:rsidR="00AB1C30" w:rsidRPr="00002DD3">
        <w:rPr>
          <w:rFonts w:hint="eastAsia"/>
        </w:rPr>
        <w:t>乙が開発業務受託機関に業務の全部又は一部を委託している場合は甲乙及び当該開発業務受託機関</w:t>
      </w:r>
      <w:r w:rsidR="00AB1C30" w:rsidRPr="00002DD3">
        <w:t>)</w:t>
      </w:r>
      <w:r w:rsidR="00AB1C30" w:rsidRPr="00002DD3">
        <w:rPr>
          <w:rFonts w:hint="eastAsia"/>
        </w:rPr>
        <w:t>間で、</w:t>
      </w:r>
      <w:r w:rsidR="000E3377" w:rsidRPr="00002DD3">
        <w:rPr>
          <w:rFonts w:hint="eastAsia"/>
          <w:bCs/>
        </w:rPr>
        <w:t>甲所定の</w:t>
      </w:r>
      <w:r w:rsidR="00C874A2" w:rsidRPr="00002DD3">
        <w:rPr>
          <w:rFonts w:hint="eastAsia"/>
          <w:bCs/>
        </w:rPr>
        <w:t>「治験</w:t>
      </w:r>
      <w:r w:rsidR="00A44858" w:rsidRPr="00002DD3">
        <w:rPr>
          <w:rFonts w:hint="eastAsia"/>
          <w:bCs/>
        </w:rPr>
        <w:t>委託契約書</w:t>
      </w:r>
      <w:r w:rsidR="00C874A2" w:rsidRPr="00002DD3">
        <w:rPr>
          <w:rFonts w:hint="eastAsia"/>
          <w:bCs/>
        </w:rPr>
        <w:t>」（様式別紙第</w:t>
      </w:r>
      <w:r w:rsidR="00C874A2" w:rsidRPr="00002DD3">
        <w:rPr>
          <w:rFonts w:hint="eastAsia"/>
          <w:bCs/>
        </w:rPr>
        <w:t>6</w:t>
      </w:r>
      <w:r w:rsidR="00C874A2" w:rsidRPr="00002DD3">
        <w:rPr>
          <w:rFonts w:hint="eastAsia"/>
          <w:bCs/>
        </w:rPr>
        <w:t>）または「製造販売後臨床試験委託契約書」（様式別紙</w:t>
      </w:r>
      <w:r w:rsidR="00C874A2" w:rsidRPr="00002DD3">
        <w:rPr>
          <w:rFonts w:hint="eastAsia"/>
          <w:bCs/>
        </w:rPr>
        <w:t>19</w:t>
      </w:r>
      <w:r w:rsidR="00C874A2" w:rsidRPr="00002DD3">
        <w:rPr>
          <w:rFonts w:hint="eastAsia"/>
          <w:bCs/>
        </w:rPr>
        <w:t>）</w:t>
      </w:r>
      <w:r w:rsidR="000E3377" w:rsidRPr="00002DD3">
        <w:rPr>
          <w:rFonts w:hint="eastAsia"/>
          <w:bCs/>
        </w:rPr>
        <w:t>を以って</w:t>
      </w:r>
      <w:r w:rsidR="00C874A2" w:rsidRPr="00002DD3">
        <w:rPr>
          <w:rFonts w:hint="eastAsia"/>
          <w:bCs/>
        </w:rPr>
        <w:t>本試験</w:t>
      </w:r>
      <w:r w:rsidR="001D0424" w:rsidRPr="00002DD3">
        <w:rPr>
          <w:rFonts w:hint="eastAsia"/>
          <w:bCs/>
        </w:rPr>
        <w:t>の</w:t>
      </w:r>
      <w:r w:rsidR="00AB1C30" w:rsidRPr="00002DD3">
        <w:rPr>
          <w:rFonts w:hint="eastAsia"/>
          <w:bCs/>
        </w:rPr>
        <w:t>委受託</w:t>
      </w:r>
      <w:r w:rsidR="001D0424" w:rsidRPr="00002DD3">
        <w:rPr>
          <w:rFonts w:hint="eastAsia"/>
          <w:bCs/>
        </w:rPr>
        <w:t>契約を</w:t>
      </w:r>
      <w:r w:rsidR="00D05D70" w:rsidRPr="00002DD3">
        <w:rPr>
          <w:rFonts w:hint="eastAsia"/>
          <w:bCs/>
        </w:rPr>
        <w:t>締結するものと</w:t>
      </w:r>
      <w:r w:rsidRPr="00002DD3">
        <w:rPr>
          <w:rFonts w:hint="eastAsia"/>
          <w:bCs/>
        </w:rPr>
        <w:t>する。</w:t>
      </w:r>
    </w:p>
    <w:p w14:paraId="089EA779" w14:textId="1ED58C0D" w:rsidR="004A5638" w:rsidRDefault="00A85E80" w:rsidP="00835C4E">
      <w:pPr>
        <w:spacing w:beforeLines="50" w:before="120" w:line="360" w:lineRule="exact"/>
        <w:ind w:left="300" w:hangingChars="150" w:hanging="300"/>
        <w:rPr>
          <w:bCs/>
        </w:rPr>
      </w:pPr>
      <w:r>
        <w:rPr>
          <w:rFonts w:hint="eastAsia"/>
          <w:bCs/>
        </w:rPr>
        <w:t>２</w:t>
      </w:r>
      <w:r w:rsidR="004A5638">
        <w:rPr>
          <w:bCs/>
        </w:rPr>
        <w:t xml:space="preserve"> </w:t>
      </w:r>
      <w:r w:rsidR="00CB4EEF" w:rsidRPr="00002DD3">
        <w:rPr>
          <w:rFonts w:hint="eastAsia"/>
          <w:bCs/>
        </w:rPr>
        <w:t>前項</w:t>
      </w:r>
      <w:r w:rsidR="00C76E5C" w:rsidRPr="00002DD3">
        <w:rPr>
          <w:rFonts w:hint="eastAsia"/>
          <w:bCs/>
        </w:rPr>
        <w:t>乙へ</w:t>
      </w:r>
      <w:r w:rsidR="00CB4EEF" w:rsidRPr="00002DD3">
        <w:rPr>
          <w:rFonts w:hint="eastAsia"/>
          <w:bCs/>
        </w:rPr>
        <w:t>の</w:t>
      </w:r>
      <w:r w:rsidR="00D05D70" w:rsidRPr="00002DD3">
        <w:rPr>
          <w:rFonts w:hint="eastAsia"/>
          <w:bCs/>
        </w:rPr>
        <w:t>通知日から</w:t>
      </w:r>
      <w:r w:rsidR="005B5A80" w:rsidRPr="00002DD3">
        <w:rPr>
          <w:rFonts w:hint="eastAsia"/>
          <w:bCs/>
        </w:rPr>
        <w:t>、原則として</w:t>
      </w:r>
      <w:r w:rsidR="00D05D70" w:rsidRPr="00002DD3">
        <w:rPr>
          <w:rFonts w:hint="eastAsia"/>
          <w:bCs/>
        </w:rPr>
        <w:t>概ね</w:t>
      </w:r>
      <w:r w:rsidR="00D05D70" w:rsidRPr="00002DD3">
        <w:rPr>
          <w:rFonts w:hint="eastAsia"/>
          <w:bCs/>
        </w:rPr>
        <w:t>7</w:t>
      </w:r>
      <w:r w:rsidR="008E7168" w:rsidRPr="00002DD3">
        <w:rPr>
          <w:rFonts w:hint="eastAsia"/>
          <w:bCs/>
        </w:rPr>
        <w:t>日経過してなお、</w:t>
      </w:r>
      <w:r w:rsidR="009C05C0" w:rsidRPr="00002DD3">
        <w:rPr>
          <w:rFonts w:hint="eastAsia"/>
          <w:bCs/>
        </w:rPr>
        <w:t>一方の当事者の事由</w:t>
      </w:r>
      <w:r w:rsidR="00FF4A77" w:rsidRPr="00002DD3">
        <w:rPr>
          <w:rFonts w:hint="eastAsia"/>
          <w:bCs/>
        </w:rPr>
        <w:t>で</w:t>
      </w:r>
      <w:r w:rsidR="007127A8" w:rsidRPr="00002DD3">
        <w:rPr>
          <w:rFonts w:hint="eastAsia"/>
        </w:rPr>
        <w:t>甲乙</w:t>
      </w:r>
      <w:bookmarkStart w:id="5" w:name="_Hlk487030618"/>
      <w:r w:rsidR="00845EF2" w:rsidRPr="00002DD3">
        <w:t>(</w:t>
      </w:r>
      <w:r w:rsidR="00845EF2" w:rsidRPr="00002DD3">
        <w:rPr>
          <w:rFonts w:hint="eastAsia"/>
        </w:rPr>
        <w:t>乙が開発業務受託機関に業務の全部又は一部を委託している場合は</w:t>
      </w:r>
      <w:r w:rsidR="009D66A9" w:rsidRPr="00002DD3">
        <w:rPr>
          <w:rFonts w:hint="eastAsia"/>
        </w:rPr>
        <w:t>甲</w:t>
      </w:r>
      <w:r w:rsidR="00845EF2" w:rsidRPr="00002DD3">
        <w:rPr>
          <w:rFonts w:hint="eastAsia"/>
        </w:rPr>
        <w:t>乙及び当該開発業務受託機関</w:t>
      </w:r>
      <w:r w:rsidR="00845EF2" w:rsidRPr="00002DD3">
        <w:t>)</w:t>
      </w:r>
      <w:bookmarkEnd w:id="5"/>
      <w:r w:rsidR="007127A8" w:rsidRPr="00002DD3">
        <w:rPr>
          <w:rFonts w:hint="eastAsia"/>
        </w:rPr>
        <w:t>間</w:t>
      </w:r>
      <w:r w:rsidR="00620E47" w:rsidRPr="00002DD3">
        <w:rPr>
          <w:rFonts w:hint="eastAsia"/>
        </w:rPr>
        <w:t>で</w:t>
      </w:r>
      <w:r w:rsidR="00845EF2" w:rsidRPr="00002DD3">
        <w:rPr>
          <w:rFonts w:hint="eastAsia"/>
          <w:bCs/>
        </w:rPr>
        <w:t>委受託</w:t>
      </w:r>
      <w:r w:rsidR="0052552B" w:rsidRPr="00002DD3">
        <w:rPr>
          <w:rFonts w:hint="eastAsia"/>
          <w:bCs/>
        </w:rPr>
        <w:t>契約が締結されな</w:t>
      </w:r>
      <w:r w:rsidR="009C05C0" w:rsidRPr="00002DD3">
        <w:rPr>
          <w:rFonts w:hint="eastAsia"/>
          <w:bCs/>
        </w:rPr>
        <w:t>い</w:t>
      </w:r>
      <w:r w:rsidR="00D05D70" w:rsidRPr="00002DD3">
        <w:rPr>
          <w:rFonts w:hint="eastAsia"/>
          <w:bCs/>
        </w:rPr>
        <w:t>場合、</w:t>
      </w:r>
      <w:r w:rsidR="0095188F" w:rsidRPr="00002DD3">
        <w:rPr>
          <w:rFonts w:hint="eastAsia"/>
          <w:bCs/>
        </w:rPr>
        <w:t>他方の当事者は</w:t>
      </w:r>
      <w:r w:rsidR="006D7376" w:rsidRPr="00002DD3">
        <w:rPr>
          <w:rFonts w:hint="eastAsia"/>
          <w:bCs/>
        </w:rPr>
        <w:t>、事前に</w:t>
      </w:r>
      <w:r w:rsidR="006C133A" w:rsidRPr="00002DD3">
        <w:rPr>
          <w:rFonts w:hint="eastAsia"/>
          <w:bCs/>
        </w:rPr>
        <w:t>通知した上で</w:t>
      </w:r>
      <w:bookmarkStart w:id="6" w:name="_Hlk487030036"/>
      <w:r w:rsidR="003B6AF5" w:rsidRPr="00002DD3">
        <w:rPr>
          <w:rFonts w:hint="eastAsia"/>
          <w:bCs/>
        </w:rPr>
        <w:t>本試験</w:t>
      </w:r>
      <w:r w:rsidR="00317310" w:rsidRPr="00002DD3">
        <w:rPr>
          <w:rFonts w:hint="eastAsia"/>
          <w:bCs/>
        </w:rPr>
        <w:t>の</w:t>
      </w:r>
      <w:r w:rsidR="007127A8" w:rsidRPr="00002DD3">
        <w:rPr>
          <w:rFonts w:hint="eastAsia"/>
          <w:bCs/>
        </w:rPr>
        <w:t>委受託</w:t>
      </w:r>
      <w:r w:rsidR="00317310" w:rsidRPr="00002DD3">
        <w:rPr>
          <w:rFonts w:hint="eastAsia"/>
          <w:bCs/>
        </w:rPr>
        <w:t>契約を締結しない</w:t>
      </w:r>
      <w:r w:rsidR="008231DC" w:rsidRPr="00002DD3">
        <w:rPr>
          <w:rFonts w:hint="eastAsia"/>
          <w:bCs/>
        </w:rPr>
        <w:t>決定</w:t>
      </w:r>
      <w:r w:rsidR="0095188F" w:rsidRPr="00002DD3">
        <w:rPr>
          <w:rFonts w:hint="eastAsia"/>
          <w:bCs/>
        </w:rPr>
        <w:t>が</w:t>
      </w:r>
      <w:bookmarkEnd w:id="6"/>
      <w:r w:rsidR="0095188F" w:rsidRPr="00002DD3">
        <w:rPr>
          <w:rFonts w:hint="eastAsia"/>
          <w:bCs/>
        </w:rPr>
        <w:t>できるものとする。</w:t>
      </w:r>
    </w:p>
    <w:p w14:paraId="7E13F0E8" w14:textId="12B02778" w:rsidR="009C5AF5" w:rsidRPr="00002DD3" w:rsidRDefault="00A85E80" w:rsidP="00835C4E">
      <w:pPr>
        <w:spacing w:beforeLines="50" w:before="120" w:line="360" w:lineRule="exact"/>
        <w:ind w:left="300" w:hangingChars="150" w:hanging="300"/>
        <w:rPr>
          <w:bCs/>
        </w:rPr>
      </w:pPr>
      <w:r>
        <w:rPr>
          <w:rFonts w:hint="eastAsia"/>
          <w:bCs/>
        </w:rPr>
        <w:t>３</w:t>
      </w:r>
      <w:r w:rsidR="008B21BF" w:rsidRPr="00002DD3">
        <w:rPr>
          <w:bCs/>
        </w:rPr>
        <w:t xml:space="preserve"> </w:t>
      </w:r>
      <w:r w:rsidR="00D175CE" w:rsidRPr="00002DD3">
        <w:rPr>
          <w:rFonts w:hint="eastAsia"/>
          <w:bCs/>
        </w:rPr>
        <w:t>前条</w:t>
      </w:r>
      <w:r w:rsidR="008B21BF" w:rsidRPr="00002DD3">
        <w:rPr>
          <w:rFonts w:hint="eastAsia"/>
          <w:bCs/>
        </w:rPr>
        <w:t>第</w:t>
      </w:r>
      <w:r w:rsidR="00557200">
        <w:rPr>
          <w:rFonts w:hint="eastAsia"/>
          <w:bCs/>
        </w:rPr>
        <w:t>３</w:t>
      </w:r>
      <w:r w:rsidR="008B21BF" w:rsidRPr="00002DD3">
        <w:rPr>
          <w:rFonts w:hint="eastAsia"/>
          <w:bCs/>
        </w:rPr>
        <w:t>項又は</w:t>
      </w:r>
      <w:r w:rsidR="007127A8" w:rsidRPr="00002DD3">
        <w:rPr>
          <w:rFonts w:hint="eastAsia"/>
          <w:bCs/>
        </w:rPr>
        <w:t>前項により</w:t>
      </w:r>
      <w:r w:rsidR="00CE5E64" w:rsidRPr="00002DD3">
        <w:rPr>
          <w:rFonts w:hint="eastAsia"/>
          <w:bCs/>
        </w:rPr>
        <w:t>、</w:t>
      </w:r>
      <w:r w:rsidR="00734AD7" w:rsidRPr="00002DD3">
        <w:rPr>
          <w:rFonts w:hint="eastAsia"/>
          <w:bCs/>
        </w:rPr>
        <w:t>本試験の委受託契約</w:t>
      </w:r>
      <w:r w:rsidR="003B54D0" w:rsidRPr="00002DD3">
        <w:rPr>
          <w:rFonts w:hint="eastAsia"/>
          <w:bCs/>
        </w:rPr>
        <w:t>を</w:t>
      </w:r>
      <w:r w:rsidR="00734AD7" w:rsidRPr="00002DD3">
        <w:rPr>
          <w:rFonts w:hint="eastAsia"/>
          <w:bCs/>
        </w:rPr>
        <w:t>締結</w:t>
      </w:r>
      <w:r w:rsidR="003B54D0" w:rsidRPr="00002DD3">
        <w:rPr>
          <w:rFonts w:hint="eastAsia"/>
          <w:bCs/>
        </w:rPr>
        <w:t>しない決定がされた</w:t>
      </w:r>
      <w:r w:rsidR="007127A8" w:rsidRPr="00002DD3">
        <w:rPr>
          <w:rFonts w:hint="eastAsia"/>
          <w:bCs/>
        </w:rPr>
        <w:t>場合、甲は審査委員会</w:t>
      </w:r>
      <w:r w:rsidR="00B165A2" w:rsidRPr="00002DD3">
        <w:rPr>
          <w:rFonts w:hint="eastAsia"/>
          <w:bCs/>
        </w:rPr>
        <w:t>に</w:t>
      </w:r>
      <w:r w:rsidR="00CE5E64" w:rsidRPr="00002DD3">
        <w:rPr>
          <w:rFonts w:hint="eastAsia"/>
          <w:bCs/>
        </w:rPr>
        <w:t>、</w:t>
      </w:r>
      <w:r w:rsidR="00B165A2" w:rsidRPr="00002DD3">
        <w:rPr>
          <w:rFonts w:hint="eastAsia"/>
          <w:bCs/>
        </w:rPr>
        <w:t>本試験</w:t>
      </w:r>
      <w:r w:rsidR="00CE5E64" w:rsidRPr="00002DD3">
        <w:rPr>
          <w:rFonts w:hint="eastAsia"/>
          <w:bCs/>
        </w:rPr>
        <w:t>の</w:t>
      </w:r>
      <w:r w:rsidR="00DD4CE3" w:rsidRPr="00002DD3">
        <w:rPr>
          <w:rFonts w:hint="eastAsia"/>
          <w:bCs/>
        </w:rPr>
        <w:t>実施</w:t>
      </w:r>
      <w:r w:rsidR="00CE5E64" w:rsidRPr="00002DD3">
        <w:rPr>
          <w:rFonts w:hint="eastAsia"/>
          <w:bCs/>
        </w:rPr>
        <w:t>却下又は</w:t>
      </w:r>
      <w:r w:rsidR="00DD4CE3" w:rsidRPr="00002DD3">
        <w:rPr>
          <w:rFonts w:hint="eastAsia"/>
          <w:bCs/>
        </w:rPr>
        <w:t>既承認事項の取り消し</w:t>
      </w:r>
      <w:r w:rsidR="00CE5E64" w:rsidRPr="00002DD3">
        <w:rPr>
          <w:rFonts w:hint="eastAsia"/>
          <w:bCs/>
        </w:rPr>
        <w:t>を行った旨を</w:t>
      </w:r>
      <w:r w:rsidR="007127A8" w:rsidRPr="00002DD3">
        <w:rPr>
          <w:rFonts w:hint="eastAsia"/>
          <w:bCs/>
        </w:rPr>
        <w:t>通知する</w:t>
      </w:r>
      <w:r w:rsidR="005216C3" w:rsidRPr="00002DD3">
        <w:rPr>
          <w:rFonts w:hint="eastAsia"/>
          <w:bCs/>
        </w:rPr>
        <w:t>ものとする</w:t>
      </w:r>
    </w:p>
    <w:p w14:paraId="5E0DFA40" w14:textId="77777777" w:rsidR="00620E47" w:rsidRPr="00002DD3" w:rsidRDefault="00620E47" w:rsidP="004A5638">
      <w:pPr>
        <w:spacing w:line="360" w:lineRule="exact"/>
        <w:jc w:val="left"/>
      </w:pPr>
    </w:p>
    <w:p w14:paraId="594660C2" w14:textId="77777777" w:rsidR="009C5AF5" w:rsidRPr="00733388" w:rsidRDefault="009C5AF5" w:rsidP="004A5638">
      <w:pPr>
        <w:spacing w:line="360" w:lineRule="exact"/>
      </w:pPr>
      <w:r w:rsidRPr="00733388">
        <w:rPr>
          <w:rFonts w:hint="eastAsia"/>
        </w:rPr>
        <w:t>本覚書の締結を証するため、本書を２通作成し、甲、乙記名捺印の上、各その１通を保有する。</w:t>
      </w:r>
    </w:p>
    <w:p w14:paraId="7BFAE7D0" w14:textId="21D6655E" w:rsidR="00087772" w:rsidRPr="00733388" w:rsidRDefault="00087772" w:rsidP="00733388">
      <w:pPr>
        <w:spacing w:line="360" w:lineRule="exact"/>
        <w:jc w:val="left"/>
      </w:pPr>
    </w:p>
    <w:p w14:paraId="639C01A2" w14:textId="38FB851D" w:rsidR="00AE3108" w:rsidRPr="00733388" w:rsidRDefault="0095188F" w:rsidP="004A5638">
      <w:pPr>
        <w:spacing w:line="360" w:lineRule="exact"/>
      </w:pPr>
      <w:r w:rsidRPr="00002DD3">
        <w:rPr>
          <w:rFonts w:hint="eastAsia"/>
        </w:rPr>
        <w:t>西暦</w:t>
      </w:r>
      <w:r w:rsidR="00AE3108" w:rsidRPr="00733388">
        <w:rPr>
          <w:rFonts w:hint="eastAsia"/>
        </w:rPr>
        <w:t xml:space="preserve">　　</w:t>
      </w:r>
      <w:r w:rsidR="007373FC" w:rsidRPr="00733388">
        <w:rPr>
          <w:rFonts w:hint="eastAsia"/>
        </w:rPr>
        <w:t xml:space="preserve">　</w:t>
      </w:r>
      <w:r w:rsidR="007373FC" w:rsidRPr="00733388">
        <w:rPr>
          <w:rFonts w:hint="eastAsia"/>
        </w:rPr>
        <w:t xml:space="preserve"> </w:t>
      </w:r>
      <w:r w:rsidR="007373FC" w:rsidRPr="00733388">
        <w:rPr>
          <w:rFonts w:hint="eastAsia"/>
        </w:rPr>
        <w:t xml:space="preserve">　</w:t>
      </w:r>
      <w:r w:rsidR="007373FC" w:rsidRPr="00733388">
        <w:rPr>
          <w:rFonts w:hint="eastAsia"/>
        </w:rPr>
        <w:t xml:space="preserve"> </w:t>
      </w:r>
      <w:r w:rsidR="00AE3108" w:rsidRPr="00733388">
        <w:rPr>
          <w:rFonts w:hint="eastAsia"/>
        </w:rPr>
        <w:t>年</w:t>
      </w:r>
      <w:r w:rsidR="007373FC" w:rsidRPr="00733388">
        <w:rPr>
          <w:rFonts w:hint="eastAsia"/>
        </w:rPr>
        <w:t xml:space="preserve">　　</w:t>
      </w:r>
      <w:r w:rsidR="00AE3108" w:rsidRPr="00733388">
        <w:rPr>
          <w:rFonts w:hint="eastAsia"/>
        </w:rPr>
        <w:t xml:space="preserve">　　</w:t>
      </w:r>
      <w:r w:rsidR="007373FC" w:rsidRPr="00733388">
        <w:rPr>
          <w:rFonts w:hint="eastAsia"/>
        </w:rPr>
        <w:t xml:space="preserve"> </w:t>
      </w:r>
      <w:r w:rsidR="00AE3108" w:rsidRPr="00733388">
        <w:rPr>
          <w:rFonts w:hint="eastAsia"/>
        </w:rPr>
        <w:t>月</w:t>
      </w:r>
      <w:r w:rsidR="007373FC" w:rsidRPr="00733388">
        <w:rPr>
          <w:rFonts w:hint="eastAsia"/>
        </w:rPr>
        <w:t xml:space="preserve"> </w:t>
      </w:r>
      <w:r w:rsidR="007373FC" w:rsidRPr="00733388">
        <w:rPr>
          <w:rFonts w:hint="eastAsia"/>
        </w:rPr>
        <w:t xml:space="preserve">　</w:t>
      </w:r>
      <w:r w:rsidR="00AE3108" w:rsidRPr="00733388">
        <w:rPr>
          <w:rFonts w:hint="eastAsia"/>
        </w:rPr>
        <w:t xml:space="preserve">　　　日</w:t>
      </w:r>
    </w:p>
    <w:p w14:paraId="72F7936B" w14:textId="0FB38196" w:rsidR="00AE3108" w:rsidRDefault="00AE3108" w:rsidP="00733388">
      <w:pPr>
        <w:spacing w:line="360" w:lineRule="exact"/>
        <w:jc w:val="left"/>
      </w:pPr>
    </w:p>
    <w:p w14:paraId="747EFF47" w14:textId="77777777" w:rsidR="00CF23E6" w:rsidRPr="00733388" w:rsidRDefault="00CF23E6" w:rsidP="00733388">
      <w:pPr>
        <w:spacing w:line="360" w:lineRule="exact"/>
        <w:jc w:val="left"/>
      </w:pPr>
    </w:p>
    <w:p w14:paraId="31234F0E" w14:textId="47DEE6EA" w:rsidR="00CF23E6" w:rsidRDefault="00AE3108" w:rsidP="00CF23E6">
      <w:pPr>
        <w:rPr>
          <w:rFonts w:ascii="メイリオ" w:hAnsi="メイリオ"/>
        </w:rPr>
      </w:pPr>
      <w:r w:rsidRPr="00733388">
        <w:rPr>
          <w:rFonts w:hint="eastAsia"/>
        </w:rPr>
        <w:t xml:space="preserve">　　　　　　　　　　　　　</w:t>
      </w:r>
      <w:r w:rsidR="00CF23E6">
        <w:rPr>
          <w:rFonts w:hint="eastAsia"/>
        </w:rPr>
        <w:t xml:space="preserve">　</w:t>
      </w:r>
      <w:r w:rsidR="00CF23E6">
        <w:t xml:space="preserve">　　　　　</w:t>
      </w:r>
      <w:r w:rsidRPr="00733388">
        <w:rPr>
          <w:rFonts w:hint="eastAsia"/>
        </w:rPr>
        <w:t xml:space="preserve">　甲</w:t>
      </w:r>
      <w:r w:rsidR="00CF23E6">
        <w:rPr>
          <w:rFonts w:ascii="メイリオ" w:hAnsi="メイリオ" w:hint="eastAsia"/>
        </w:rPr>
        <w:t xml:space="preserve">　　東京都八王子市石川町１８３８</w:t>
      </w:r>
    </w:p>
    <w:p w14:paraId="329CA1A8" w14:textId="235A4867" w:rsidR="00CF23E6" w:rsidRPr="004A770D" w:rsidRDefault="00CF23E6" w:rsidP="00CF23E6">
      <w:pPr>
        <w:rPr>
          <w:rFonts w:ascii="メイリオ" w:hAnsi="メイリオ"/>
        </w:rPr>
      </w:pPr>
      <w:r>
        <w:rPr>
          <w:rFonts w:ascii="メイリオ" w:hAnsi="メイリオ" w:hint="eastAsia"/>
        </w:rPr>
        <w:t xml:space="preserve">　　　　　　　　　　　　　　　　　</w:t>
      </w:r>
      <w:r>
        <w:rPr>
          <w:rFonts w:ascii="メイリオ" w:hAnsi="メイリオ"/>
        </w:rPr>
        <w:t xml:space="preserve">　　　　　　</w:t>
      </w:r>
      <w:r>
        <w:rPr>
          <w:rFonts w:ascii="メイリオ" w:hAnsi="メイリオ" w:hint="eastAsia"/>
        </w:rPr>
        <w:t xml:space="preserve">　東海大学医学部付属八王子病院</w:t>
      </w:r>
    </w:p>
    <w:p w14:paraId="108AD2DD" w14:textId="6AE66641" w:rsidR="005E4796" w:rsidRPr="00CF23E6" w:rsidRDefault="00CF23E6" w:rsidP="00733388">
      <w:pPr>
        <w:spacing w:line="360" w:lineRule="exact"/>
        <w:jc w:val="left"/>
        <w:rPr>
          <w:sz w:val="24"/>
          <w:szCs w:val="24"/>
        </w:rPr>
      </w:pPr>
      <w:r>
        <w:rPr>
          <w:rFonts w:ascii="メイリオ" w:hAnsi="メイリオ" w:hint="eastAsia"/>
        </w:rPr>
        <w:t xml:space="preserve">　　　　　　　　　　　　　　　　　　　　　　　</w:t>
      </w:r>
      <w:r>
        <w:rPr>
          <w:rFonts w:ascii="メイリオ" w:hAnsi="メイリオ"/>
        </w:rPr>
        <w:t xml:space="preserve">　</w:t>
      </w:r>
      <w:r>
        <w:rPr>
          <w:rFonts w:ascii="メイリオ" w:hAnsi="メイリオ" w:hint="eastAsia"/>
        </w:rPr>
        <w:t xml:space="preserve">　   </w:t>
      </w:r>
      <w:r w:rsidR="003B4D85">
        <w:rPr>
          <w:rFonts w:ascii="メイリオ" w:hAnsi="メイリオ" w:hint="eastAsia"/>
        </w:rPr>
        <w:t xml:space="preserve">病院長　　野川　茂　　</w:t>
      </w:r>
      <w:bookmarkStart w:id="7" w:name="_GoBack"/>
      <w:bookmarkEnd w:id="7"/>
      <w:r>
        <w:rPr>
          <w:rFonts w:hint="eastAsia"/>
          <w:sz w:val="24"/>
          <w:szCs w:val="24"/>
        </w:rPr>
        <w:t xml:space="preserve">　</w:t>
      </w:r>
      <w:r>
        <w:rPr>
          <w:sz w:val="24"/>
          <w:szCs w:val="24"/>
        </w:rPr>
        <w:t xml:space="preserve">　</w:t>
      </w:r>
      <w:r w:rsidR="00E70534" w:rsidRPr="00733388">
        <w:rPr>
          <w:rFonts w:hint="eastAsia"/>
          <w:sz w:val="24"/>
          <w:szCs w:val="24"/>
        </w:rPr>
        <w:t>㊞</w:t>
      </w:r>
      <w:r w:rsidR="00E70534" w:rsidRPr="00733388">
        <w:rPr>
          <w:sz w:val="28"/>
          <w:szCs w:val="28"/>
        </w:rPr>
        <w:t xml:space="preserve"> </w:t>
      </w:r>
    </w:p>
    <w:p w14:paraId="38C81C5C" w14:textId="17EF92FC" w:rsidR="005E4796" w:rsidRPr="00733388" w:rsidRDefault="005E4796" w:rsidP="00733388">
      <w:pPr>
        <w:spacing w:line="360" w:lineRule="exact"/>
        <w:jc w:val="left"/>
        <w:rPr>
          <w:sz w:val="24"/>
          <w:szCs w:val="24"/>
        </w:rPr>
      </w:pPr>
      <w:r w:rsidRPr="00733388">
        <w:rPr>
          <w:rFonts w:hint="eastAsia"/>
          <w:sz w:val="28"/>
          <w:szCs w:val="28"/>
        </w:rPr>
        <w:t xml:space="preserve">　　　　　　　　　　　</w:t>
      </w:r>
      <w:r w:rsidRPr="00733388">
        <w:rPr>
          <w:rFonts w:hint="eastAsia"/>
          <w:sz w:val="28"/>
          <w:szCs w:val="28"/>
        </w:rPr>
        <w:t xml:space="preserve"> </w:t>
      </w:r>
      <w:r w:rsidRPr="00733388">
        <w:rPr>
          <w:sz w:val="28"/>
          <w:szCs w:val="28"/>
        </w:rPr>
        <w:t xml:space="preserve">   </w:t>
      </w:r>
    </w:p>
    <w:p w14:paraId="6FF4D879" w14:textId="77777777" w:rsidR="00AE3108" w:rsidRPr="00733388" w:rsidRDefault="00AE3108" w:rsidP="00733388">
      <w:pPr>
        <w:spacing w:line="360" w:lineRule="exact"/>
        <w:jc w:val="left"/>
        <w:rPr>
          <w:sz w:val="24"/>
          <w:szCs w:val="24"/>
        </w:rPr>
      </w:pPr>
      <w:r w:rsidRPr="00733388">
        <w:rPr>
          <w:rFonts w:hint="eastAsia"/>
        </w:rPr>
        <w:t xml:space="preserve">　　　　　　　　　　　　　　　　　　　　　　　　　　　　　　　　　　　　　　　　　　　　</w:t>
      </w:r>
    </w:p>
    <w:p w14:paraId="1F219F1B" w14:textId="159852F7" w:rsidR="00AE3108" w:rsidRPr="00733388" w:rsidRDefault="00AE3108" w:rsidP="00733388">
      <w:pPr>
        <w:spacing w:line="360" w:lineRule="exact"/>
        <w:jc w:val="left"/>
      </w:pPr>
      <w:r w:rsidRPr="00733388">
        <w:rPr>
          <w:rFonts w:hint="eastAsia"/>
        </w:rPr>
        <w:t xml:space="preserve">　　　　　　　　　　　　　　</w:t>
      </w:r>
      <w:r w:rsidR="00CF23E6">
        <w:rPr>
          <w:rFonts w:hint="eastAsia"/>
        </w:rPr>
        <w:t xml:space="preserve">　</w:t>
      </w:r>
      <w:r w:rsidR="00CF23E6">
        <w:t xml:space="preserve">　　　　　</w:t>
      </w:r>
      <w:r w:rsidRPr="00733388">
        <w:rPr>
          <w:rFonts w:hint="eastAsia"/>
        </w:rPr>
        <w:t>乙</w:t>
      </w:r>
    </w:p>
    <w:p w14:paraId="67E1A01B" w14:textId="77777777" w:rsidR="00E70534" w:rsidRPr="00733388" w:rsidRDefault="00AE3108" w:rsidP="00733388">
      <w:pPr>
        <w:spacing w:line="360" w:lineRule="exact"/>
        <w:jc w:val="left"/>
      </w:pPr>
      <w:r w:rsidRPr="00733388">
        <w:rPr>
          <w:rFonts w:hint="eastAsia"/>
        </w:rPr>
        <w:t xml:space="preserve">　　　　　　　　　　　　　　　　　　　　　　　　　　　　　　　　　　　　　　　　　　　　</w:t>
      </w:r>
    </w:p>
    <w:p w14:paraId="55C808B8" w14:textId="77777777" w:rsidR="00AE3108" w:rsidRPr="00733388" w:rsidRDefault="0064229E" w:rsidP="00CF23E6">
      <w:pPr>
        <w:spacing w:line="360" w:lineRule="exact"/>
        <w:ind w:firstLineChars="3300" w:firstLine="7920"/>
        <w:jc w:val="left"/>
        <w:rPr>
          <w:sz w:val="24"/>
          <w:szCs w:val="24"/>
        </w:rPr>
      </w:pPr>
      <w:r w:rsidRPr="00733388">
        <w:rPr>
          <w:rFonts w:hint="eastAsia"/>
          <w:sz w:val="24"/>
          <w:szCs w:val="24"/>
        </w:rPr>
        <w:t>㊞</w:t>
      </w:r>
    </w:p>
    <w:sectPr w:rsidR="00AE3108" w:rsidRPr="00733388" w:rsidSect="00FA018E">
      <w:headerReference w:type="default" r:id="rId8"/>
      <w:footerReference w:type="default" r:id="rId9"/>
      <w:pgSz w:w="11906" w:h="16838" w:code="9"/>
      <w:pgMar w:top="1191" w:right="1134" w:bottom="119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DC50C" w14:textId="77777777" w:rsidR="00A672A9" w:rsidRDefault="00A672A9" w:rsidP="002970A3">
      <w:r>
        <w:separator/>
      </w:r>
    </w:p>
  </w:endnote>
  <w:endnote w:type="continuationSeparator" w:id="0">
    <w:p w14:paraId="56BB7133" w14:textId="77777777" w:rsidR="00A672A9" w:rsidRDefault="00A672A9" w:rsidP="0029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EA964" w14:textId="77777777" w:rsidR="00C63F42" w:rsidRDefault="00C63F42" w:rsidP="00C63F42">
    <w:pPr>
      <w:pStyle w:val="a5"/>
      <w:jc w:val="center"/>
    </w:pPr>
  </w:p>
  <w:p w14:paraId="6A552D61" w14:textId="07150C22" w:rsidR="00C63F42" w:rsidRPr="00C63F42" w:rsidRDefault="00C63F42" w:rsidP="00873C88">
    <w:pPr>
      <w:pStyle w:val="a5"/>
      <w:rPr>
        <w:color w:val="AEAAAA" w:themeColor="background2"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A82E0" w14:textId="77777777" w:rsidR="00A672A9" w:rsidRDefault="00A672A9" w:rsidP="002970A3">
      <w:r>
        <w:separator/>
      </w:r>
    </w:p>
  </w:footnote>
  <w:footnote w:type="continuationSeparator" w:id="0">
    <w:p w14:paraId="5102C362" w14:textId="77777777" w:rsidR="00A672A9" w:rsidRDefault="00A672A9" w:rsidP="00297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6164B" w14:textId="67EEDD16" w:rsidR="00AE3108" w:rsidRDefault="00E37A43">
    <w:pPr>
      <w:pStyle w:val="a3"/>
      <w:rPr>
        <w:color w:val="A6A6A6"/>
        <w:sz w:val="16"/>
        <w:szCs w:val="16"/>
      </w:rPr>
    </w:pPr>
    <w:r>
      <w:rPr>
        <w:color w:val="A6A6A6"/>
        <w:sz w:val="16"/>
        <w:szCs w:val="16"/>
      </w:rPr>
      <w:t>20</w:t>
    </w:r>
    <w:r w:rsidR="00E45328">
      <w:rPr>
        <w:color w:val="A6A6A6"/>
        <w:sz w:val="16"/>
        <w:szCs w:val="16"/>
      </w:rPr>
      <w:t>230</w:t>
    </w:r>
    <w:r w:rsidR="00E45328">
      <w:rPr>
        <w:rFonts w:hint="eastAsia"/>
        <w:color w:val="A6A6A6"/>
        <w:sz w:val="16"/>
        <w:szCs w:val="16"/>
      </w:rPr>
      <w:t>4</w:t>
    </w:r>
  </w:p>
  <w:p w14:paraId="18722400" w14:textId="77777777" w:rsidR="00AE3108" w:rsidRPr="0091757B" w:rsidRDefault="00AE3108">
    <w:pPr>
      <w:pStyle w:val="a3"/>
      <w:rPr>
        <w:color w:val="A6A6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96B8E"/>
    <w:multiLevelType w:val="hybridMultilevel"/>
    <w:tmpl w:val="E732F16E"/>
    <w:lvl w:ilvl="0" w:tplc="A856842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08"/>
    <w:rsid w:val="00002DD3"/>
    <w:rsid w:val="0002256C"/>
    <w:rsid w:val="00033161"/>
    <w:rsid w:val="000333F1"/>
    <w:rsid w:val="0003360C"/>
    <w:rsid w:val="00054526"/>
    <w:rsid w:val="00060CF6"/>
    <w:rsid w:val="00061D23"/>
    <w:rsid w:val="0006329C"/>
    <w:rsid w:val="00087772"/>
    <w:rsid w:val="000B3135"/>
    <w:rsid w:val="000D03D6"/>
    <w:rsid w:val="000D4419"/>
    <w:rsid w:val="000E3377"/>
    <w:rsid w:val="00100A6B"/>
    <w:rsid w:val="0013256C"/>
    <w:rsid w:val="00136D31"/>
    <w:rsid w:val="0014138C"/>
    <w:rsid w:val="001556E0"/>
    <w:rsid w:val="001837A8"/>
    <w:rsid w:val="001A7BC2"/>
    <w:rsid w:val="001B44BF"/>
    <w:rsid w:val="001D0424"/>
    <w:rsid w:val="001D31C0"/>
    <w:rsid w:val="001E14A3"/>
    <w:rsid w:val="001E1E7D"/>
    <w:rsid w:val="001E5973"/>
    <w:rsid w:val="001F1E15"/>
    <w:rsid w:val="00205DE7"/>
    <w:rsid w:val="002079F2"/>
    <w:rsid w:val="002100B7"/>
    <w:rsid w:val="002267B4"/>
    <w:rsid w:val="002267C9"/>
    <w:rsid w:val="00231B53"/>
    <w:rsid w:val="00245688"/>
    <w:rsid w:val="00282280"/>
    <w:rsid w:val="0029419E"/>
    <w:rsid w:val="002942AA"/>
    <w:rsid w:val="002970A3"/>
    <w:rsid w:val="002A23F7"/>
    <w:rsid w:val="002B7D5C"/>
    <w:rsid w:val="002C5824"/>
    <w:rsid w:val="002C7850"/>
    <w:rsid w:val="002D258F"/>
    <w:rsid w:val="003049E2"/>
    <w:rsid w:val="00305F84"/>
    <w:rsid w:val="00317310"/>
    <w:rsid w:val="00333148"/>
    <w:rsid w:val="00333BFB"/>
    <w:rsid w:val="003420A5"/>
    <w:rsid w:val="0034255D"/>
    <w:rsid w:val="00345799"/>
    <w:rsid w:val="00347947"/>
    <w:rsid w:val="00357182"/>
    <w:rsid w:val="00366B8F"/>
    <w:rsid w:val="003851F8"/>
    <w:rsid w:val="0039273C"/>
    <w:rsid w:val="00395685"/>
    <w:rsid w:val="003A65A4"/>
    <w:rsid w:val="003B2AB9"/>
    <w:rsid w:val="003B4D85"/>
    <w:rsid w:val="003B54D0"/>
    <w:rsid w:val="003B6AF5"/>
    <w:rsid w:val="003F23DF"/>
    <w:rsid w:val="00413045"/>
    <w:rsid w:val="00427604"/>
    <w:rsid w:val="004430FF"/>
    <w:rsid w:val="004464A1"/>
    <w:rsid w:val="004972B8"/>
    <w:rsid w:val="004A5638"/>
    <w:rsid w:val="004A588D"/>
    <w:rsid w:val="004E0FC5"/>
    <w:rsid w:val="00510768"/>
    <w:rsid w:val="0051149A"/>
    <w:rsid w:val="0051386A"/>
    <w:rsid w:val="00520A62"/>
    <w:rsid w:val="005216C3"/>
    <w:rsid w:val="00523CA2"/>
    <w:rsid w:val="0052552B"/>
    <w:rsid w:val="00535BC8"/>
    <w:rsid w:val="005370C1"/>
    <w:rsid w:val="00547D57"/>
    <w:rsid w:val="00550FFE"/>
    <w:rsid w:val="00557200"/>
    <w:rsid w:val="00566375"/>
    <w:rsid w:val="005716C7"/>
    <w:rsid w:val="00576B75"/>
    <w:rsid w:val="00587104"/>
    <w:rsid w:val="005A089C"/>
    <w:rsid w:val="005A537B"/>
    <w:rsid w:val="005B40FF"/>
    <w:rsid w:val="005B5A80"/>
    <w:rsid w:val="005C53EF"/>
    <w:rsid w:val="005C7067"/>
    <w:rsid w:val="005D2614"/>
    <w:rsid w:val="005D5456"/>
    <w:rsid w:val="005E475D"/>
    <w:rsid w:val="005E4796"/>
    <w:rsid w:val="006052A8"/>
    <w:rsid w:val="00620E47"/>
    <w:rsid w:val="00623E8B"/>
    <w:rsid w:val="0063011B"/>
    <w:rsid w:val="00634F87"/>
    <w:rsid w:val="0064229E"/>
    <w:rsid w:val="0065541F"/>
    <w:rsid w:val="00655880"/>
    <w:rsid w:val="00655AC6"/>
    <w:rsid w:val="00685777"/>
    <w:rsid w:val="0069468D"/>
    <w:rsid w:val="006A09D6"/>
    <w:rsid w:val="006B1639"/>
    <w:rsid w:val="006C133A"/>
    <w:rsid w:val="006C5DA4"/>
    <w:rsid w:val="006D7376"/>
    <w:rsid w:val="006E1C95"/>
    <w:rsid w:val="006E3A60"/>
    <w:rsid w:val="006E605B"/>
    <w:rsid w:val="006F05DE"/>
    <w:rsid w:val="006F700D"/>
    <w:rsid w:val="006F7559"/>
    <w:rsid w:val="00701E90"/>
    <w:rsid w:val="00701F19"/>
    <w:rsid w:val="00702962"/>
    <w:rsid w:val="007108AE"/>
    <w:rsid w:val="0071235D"/>
    <w:rsid w:val="007127A8"/>
    <w:rsid w:val="00715731"/>
    <w:rsid w:val="00724A8D"/>
    <w:rsid w:val="00725052"/>
    <w:rsid w:val="00731CF7"/>
    <w:rsid w:val="00733388"/>
    <w:rsid w:val="007335FF"/>
    <w:rsid w:val="00734AD7"/>
    <w:rsid w:val="007373FC"/>
    <w:rsid w:val="0074063F"/>
    <w:rsid w:val="00745AEB"/>
    <w:rsid w:val="007509E6"/>
    <w:rsid w:val="007704CF"/>
    <w:rsid w:val="00771F39"/>
    <w:rsid w:val="007731E0"/>
    <w:rsid w:val="007B26AE"/>
    <w:rsid w:val="007B52D8"/>
    <w:rsid w:val="007C4EEF"/>
    <w:rsid w:val="007D0D10"/>
    <w:rsid w:val="007D6CBB"/>
    <w:rsid w:val="007E395C"/>
    <w:rsid w:val="007E47C3"/>
    <w:rsid w:val="007F2037"/>
    <w:rsid w:val="007F4D23"/>
    <w:rsid w:val="008231DC"/>
    <w:rsid w:val="00827FCB"/>
    <w:rsid w:val="00831384"/>
    <w:rsid w:val="00835C4E"/>
    <w:rsid w:val="008406F8"/>
    <w:rsid w:val="00841750"/>
    <w:rsid w:val="00845EF2"/>
    <w:rsid w:val="00846B1B"/>
    <w:rsid w:val="00852049"/>
    <w:rsid w:val="00863275"/>
    <w:rsid w:val="0086534F"/>
    <w:rsid w:val="00873C88"/>
    <w:rsid w:val="00874C69"/>
    <w:rsid w:val="008A397E"/>
    <w:rsid w:val="008B21BF"/>
    <w:rsid w:val="008B3186"/>
    <w:rsid w:val="008B3405"/>
    <w:rsid w:val="008E0999"/>
    <w:rsid w:val="008E7168"/>
    <w:rsid w:val="008F05C9"/>
    <w:rsid w:val="008F2F68"/>
    <w:rsid w:val="00901BED"/>
    <w:rsid w:val="00911FE0"/>
    <w:rsid w:val="009141F6"/>
    <w:rsid w:val="00920D06"/>
    <w:rsid w:val="00931704"/>
    <w:rsid w:val="00934744"/>
    <w:rsid w:val="0093482B"/>
    <w:rsid w:val="00937536"/>
    <w:rsid w:val="0095188F"/>
    <w:rsid w:val="009615A2"/>
    <w:rsid w:val="009616A8"/>
    <w:rsid w:val="009649DF"/>
    <w:rsid w:val="009801EE"/>
    <w:rsid w:val="009843C7"/>
    <w:rsid w:val="00991AC0"/>
    <w:rsid w:val="00991E41"/>
    <w:rsid w:val="00994236"/>
    <w:rsid w:val="009A2535"/>
    <w:rsid w:val="009B0C3D"/>
    <w:rsid w:val="009C05C0"/>
    <w:rsid w:val="009C1404"/>
    <w:rsid w:val="009C1B35"/>
    <w:rsid w:val="009C2076"/>
    <w:rsid w:val="009C5AF5"/>
    <w:rsid w:val="009C7C01"/>
    <w:rsid w:val="009D66A9"/>
    <w:rsid w:val="009E55F7"/>
    <w:rsid w:val="009E681D"/>
    <w:rsid w:val="009F1756"/>
    <w:rsid w:val="009F230F"/>
    <w:rsid w:val="00A02E5F"/>
    <w:rsid w:val="00A058D9"/>
    <w:rsid w:val="00A10800"/>
    <w:rsid w:val="00A20C72"/>
    <w:rsid w:val="00A31DB9"/>
    <w:rsid w:val="00A37768"/>
    <w:rsid w:val="00A44858"/>
    <w:rsid w:val="00A648D8"/>
    <w:rsid w:val="00A66AA8"/>
    <w:rsid w:val="00A672A9"/>
    <w:rsid w:val="00A82E27"/>
    <w:rsid w:val="00A85E80"/>
    <w:rsid w:val="00A96C80"/>
    <w:rsid w:val="00AA6423"/>
    <w:rsid w:val="00AB1C30"/>
    <w:rsid w:val="00AB3169"/>
    <w:rsid w:val="00AB5482"/>
    <w:rsid w:val="00AE3108"/>
    <w:rsid w:val="00AF0DF4"/>
    <w:rsid w:val="00AF40F1"/>
    <w:rsid w:val="00AF5223"/>
    <w:rsid w:val="00AF7B82"/>
    <w:rsid w:val="00B16352"/>
    <w:rsid w:val="00B165A2"/>
    <w:rsid w:val="00B2388C"/>
    <w:rsid w:val="00B325C1"/>
    <w:rsid w:val="00B4626B"/>
    <w:rsid w:val="00B50522"/>
    <w:rsid w:val="00B609BB"/>
    <w:rsid w:val="00B7127F"/>
    <w:rsid w:val="00B82005"/>
    <w:rsid w:val="00B856E3"/>
    <w:rsid w:val="00BC04A6"/>
    <w:rsid w:val="00BC4BAC"/>
    <w:rsid w:val="00BC50CE"/>
    <w:rsid w:val="00BE735D"/>
    <w:rsid w:val="00C04288"/>
    <w:rsid w:val="00C25D15"/>
    <w:rsid w:val="00C27400"/>
    <w:rsid w:val="00C30295"/>
    <w:rsid w:val="00C63F42"/>
    <w:rsid w:val="00C70BB2"/>
    <w:rsid w:val="00C74A3C"/>
    <w:rsid w:val="00C7587F"/>
    <w:rsid w:val="00C76E5C"/>
    <w:rsid w:val="00C874A2"/>
    <w:rsid w:val="00C87C26"/>
    <w:rsid w:val="00C90297"/>
    <w:rsid w:val="00C95BCB"/>
    <w:rsid w:val="00CA79B2"/>
    <w:rsid w:val="00CB4EEF"/>
    <w:rsid w:val="00CC2240"/>
    <w:rsid w:val="00CD337F"/>
    <w:rsid w:val="00CE5E64"/>
    <w:rsid w:val="00CF23E6"/>
    <w:rsid w:val="00D03232"/>
    <w:rsid w:val="00D05D70"/>
    <w:rsid w:val="00D11FDB"/>
    <w:rsid w:val="00D12855"/>
    <w:rsid w:val="00D12A48"/>
    <w:rsid w:val="00D175CE"/>
    <w:rsid w:val="00D23799"/>
    <w:rsid w:val="00D248CB"/>
    <w:rsid w:val="00D30935"/>
    <w:rsid w:val="00D45755"/>
    <w:rsid w:val="00D45B9A"/>
    <w:rsid w:val="00D5337C"/>
    <w:rsid w:val="00D53F02"/>
    <w:rsid w:val="00D66FD1"/>
    <w:rsid w:val="00D919D2"/>
    <w:rsid w:val="00DA2E11"/>
    <w:rsid w:val="00DB7D1B"/>
    <w:rsid w:val="00DD2872"/>
    <w:rsid w:val="00DD4CE3"/>
    <w:rsid w:val="00DE6251"/>
    <w:rsid w:val="00DF721A"/>
    <w:rsid w:val="00E0429D"/>
    <w:rsid w:val="00E15D79"/>
    <w:rsid w:val="00E37A43"/>
    <w:rsid w:val="00E43CA6"/>
    <w:rsid w:val="00E45328"/>
    <w:rsid w:val="00E47B35"/>
    <w:rsid w:val="00E53CD2"/>
    <w:rsid w:val="00E57DF9"/>
    <w:rsid w:val="00E64AFB"/>
    <w:rsid w:val="00E70534"/>
    <w:rsid w:val="00E71478"/>
    <w:rsid w:val="00E7410D"/>
    <w:rsid w:val="00E77D0E"/>
    <w:rsid w:val="00E82C0F"/>
    <w:rsid w:val="00E84708"/>
    <w:rsid w:val="00E90A7B"/>
    <w:rsid w:val="00EA111E"/>
    <w:rsid w:val="00EB2AE0"/>
    <w:rsid w:val="00EB35A5"/>
    <w:rsid w:val="00EC0C62"/>
    <w:rsid w:val="00EE6A1D"/>
    <w:rsid w:val="00EF51B8"/>
    <w:rsid w:val="00F03BEA"/>
    <w:rsid w:val="00F23592"/>
    <w:rsid w:val="00F24648"/>
    <w:rsid w:val="00F3545A"/>
    <w:rsid w:val="00F410F1"/>
    <w:rsid w:val="00F422FD"/>
    <w:rsid w:val="00F50B61"/>
    <w:rsid w:val="00F634C5"/>
    <w:rsid w:val="00F65A8F"/>
    <w:rsid w:val="00F85427"/>
    <w:rsid w:val="00FA018E"/>
    <w:rsid w:val="00FA3F93"/>
    <w:rsid w:val="00FC14BE"/>
    <w:rsid w:val="00FD13F5"/>
    <w:rsid w:val="00FE1040"/>
    <w:rsid w:val="00FE6A3B"/>
    <w:rsid w:val="00FE6BEB"/>
    <w:rsid w:val="00FF4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96F6F5"/>
  <w15:chartTrackingRefBased/>
  <w15:docId w15:val="{369CB601-1AF2-424A-8621-14A5F3CB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メイリオ" w:hAnsi="Century"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108"/>
    <w:pPr>
      <w:widowControl w:val="0"/>
      <w:jc w:val="both"/>
    </w:pPr>
  </w:style>
  <w:style w:type="paragraph" w:styleId="2">
    <w:name w:val="heading 2"/>
    <w:basedOn w:val="a"/>
    <w:next w:val="a"/>
    <w:link w:val="20"/>
    <w:uiPriority w:val="9"/>
    <w:semiHidden/>
    <w:unhideWhenUsed/>
    <w:qFormat/>
    <w:rsid w:val="0065588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655880"/>
    <w:rPr>
      <w:rFonts w:ascii="Arial" w:eastAsia="ＭＳ ゴシック" w:hAnsi="Arial" w:cs="Times New Roman"/>
      <w:kern w:val="2"/>
      <w:sz w:val="22"/>
      <w:szCs w:val="22"/>
    </w:rPr>
  </w:style>
  <w:style w:type="paragraph" w:styleId="a3">
    <w:name w:val="header"/>
    <w:basedOn w:val="a"/>
    <w:link w:val="a4"/>
    <w:uiPriority w:val="99"/>
    <w:unhideWhenUsed/>
    <w:rsid w:val="00AE3108"/>
    <w:pPr>
      <w:tabs>
        <w:tab w:val="center" w:pos="4252"/>
        <w:tab w:val="right" w:pos="8504"/>
      </w:tabs>
      <w:snapToGrid w:val="0"/>
    </w:pPr>
  </w:style>
  <w:style w:type="character" w:customStyle="1" w:styleId="a4">
    <w:name w:val="ヘッダー (文字)"/>
    <w:basedOn w:val="a0"/>
    <w:link w:val="a3"/>
    <w:uiPriority w:val="99"/>
    <w:rsid w:val="00AE3108"/>
    <w:rPr>
      <w:kern w:val="2"/>
      <w:sz w:val="21"/>
    </w:rPr>
  </w:style>
  <w:style w:type="paragraph" w:styleId="a5">
    <w:name w:val="footer"/>
    <w:basedOn w:val="a"/>
    <w:link w:val="a6"/>
    <w:uiPriority w:val="99"/>
    <w:unhideWhenUsed/>
    <w:rsid w:val="00E7410D"/>
    <w:pPr>
      <w:tabs>
        <w:tab w:val="center" w:pos="4252"/>
        <w:tab w:val="right" w:pos="8504"/>
      </w:tabs>
      <w:snapToGrid w:val="0"/>
    </w:pPr>
  </w:style>
  <w:style w:type="character" w:customStyle="1" w:styleId="a6">
    <w:name w:val="フッター (文字)"/>
    <w:basedOn w:val="a0"/>
    <w:link w:val="a5"/>
    <w:uiPriority w:val="99"/>
    <w:rsid w:val="00E7410D"/>
    <w:rPr>
      <w:kern w:val="2"/>
      <w:sz w:val="21"/>
    </w:rPr>
  </w:style>
  <w:style w:type="character" w:styleId="a7">
    <w:name w:val="annotation reference"/>
    <w:basedOn w:val="a0"/>
    <w:uiPriority w:val="99"/>
    <w:semiHidden/>
    <w:unhideWhenUsed/>
    <w:rsid w:val="0071235D"/>
    <w:rPr>
      <w:sz w:val="18"/>
      <w:szCs w:val="18"/>
    </w:rPr>
  </w:style>
  <w:style w:type="paragraph" w:styleId="a8">
    <w:name w:val="annotation text"/>
    <w:basedOn w:val="a"/>
    <w:link w:val="a9"/>
    <w:uiPriority w:val="99"/>
    <w:semiHidden/>
    <w:unhideWhenUsed/>
    <w:rsid w:val="0071235D"/>
    <w:pPr>
      <w:jc w:val="left"/>
    </w:pPr>
  </w:style>
  <w:style w:type="character" w:customStyle="1" w:styleId="a9">
    <w:name w:val="コメント文字列 (文字)"/>
    <w:basedOn w:val="a0"/>
    <w:link w:val="a8"/>
    <w:uiPriority w:val="99"/>
    <w:semiHidden/>
    <w:rsid w:val="0071235D"/>
    <w:rPr>
      <w:kern w:val="2"/>
      <w:sz w:val="21"/>
    </w:rPr>
  </w:style>
  <w:style w:type="paragraph" w:styleId="aa">
    <w:name w:val="annotation subject"/>
    <w:basedOn w:val="a8"/>
    <w:next w:val="a8"/>
    <w:link w:val="ab"/>
    <w:uiPriority w:val="99"/>
    <w:semiHidden/>
    <w:unhideWhenUsed/>
    <w:rsid w:val="0071235D"/>
    <w:rPr>
      <w:b/>
      <w:bCs/>
    </w:rPr>
  </w:style>
  <w:style w:type="character" w:customStyle="1" w:styleId="ab">
    <w:name w:val="コメント内容 (文字)"/>
    <w:basedOn w:val="a9"/>
    <w:link w:val="aa"/>
    <w:uiPriority w:val="99"/>
    <w:semiHidden/>
    <w:rsid w:val="0071235D"/>
    <w:rPr>
      <w:b/>
      <w:bCs/>
      <w:kern w:val="2"/>
      <w:sz w:val="21"/>
    </w:rPr>
  </w:style>
  <w:style w:type="paragraph" w:styleId="ac">
    <w:name w:val="Balloon Text"/>
    <w:basedOn w:val="a"/>
    <w:link w:val="ad"/>
    <w:uiPriority w:val="99"/>
    <w:semiHidden/>
    <w:unhideWhenUsed/>
    <w:rsid w:val="0071235D"/>
    <w:rPr>
      <w:rFonts w:ascii="Arial" w:eastAsia="ＭＳ ゴシック" w:hAnsi="Arial"/>
      <w:sz w:val="18"/>
      <w:szCs w:val="18"/>
    </w:rPr>
  </w:style>
  <w:style w:type="character" w:customStyle="1" w:styleId="ad">
    <w:name w:val="吹き出し (文字)"/>
    <w:basedOn w:val="a0"/>
    <w:link w:val="ac"/>
    <w:uiPriority w:val="99"/>
    <w:semiHidden/>
    <w:rsid w:val="0071235D"/>
    <w:rPr>
      <w:rFonts w:ascii="Arial" w:eastAsia="ＭＳ ゴシック" w:hAnsi="Arial" w:cs="Times New Roman"/>
      <w:kern w:val="2"/>
      <w:sz w:val="18"/>
      <w:szCs w:val="18"/>
    </w:rPr>
  </w:style>
  <w:style w:type="paragraph" w:styleId="ae">
    <w:name w:val="List Paragraph"/>
    <w:basedOn w:val="a"/>
    <w:uiPriority w:val="34"/>
    <w:qFormat/>
    <w:rsid w:val="00F410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bg1">
            <a:lumMod val="95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C6642-F6FB-4F0B-865C-C5DCC77A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CTC-N25</dc:creator>
  <cp:keywords/>
  <dc:description/>
  <cp:lastModifiedBy>Windows User</cp:lastModifiedBy>
  <cp:revision>2</cp:revision>
  <cp:lastPrinted>2023-04-26T06:08:00Z</cp:lastPrinted>
  <dcterms:created xsi:type="dcterms:W3CDTF">2024-04-02T07:29:00Z</dcterms:created>
  <dcterms:modified xsi:type="dcterms:W3CDTF">2024-04-02T07:29:00Z</dcterms:modified>
</cp:coreProperties>
</file>